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F9B7" w14:textId="3276485A" w:rsidR="00756BAE" w:rsidRPr="00CA2414" w:rsidRDefault="00756BAE" w:rsidP="00756BAE">
      <w:pPr>
        <w:tabs>
          <w:tab w:val="left" w:pos="5529"/>
        </w:tabs>
        <w:spacing w:after="614" w:line="276" w:lineRule="auto"/>
        <w:ind w:left="709" w:right="725"/>
        <w:contextualSpacing/>
        <w:jc w:val="both"/>
        <w:textAlignment w:val="baseline"/>
        <w:rPr>
          <w:rFonts w:ascii="Times New Roman" w:eastAsia="Times New Roman" w:hAnsi="Times New Roman" w:cs="Times New Roman"/>
          <w:b/>
          <w:bCs/>
          <w:sz w:val="16"/>
          <w:szCs w:val="16"/>
          <w:lang w:eastAsia="es-ES"/>
        </w:rPr>
      </w:pPr>
    </w:p>
    <w:p w14:paraId="7FA29E65" w14:textId="2B84C19A" w:rsidR="00756BAE" w:rsidRPr="00CA2414" w:rsidRDefault="008B33EB" w:rsidP="00756BAE">
      <w:pPr>
        <w:spacing w:after="0" w:line="276" w:lineRule="auto"/>
        <w:ind w:left="1134" w:right="725"/>
        <w:rPr>
          <w:rFonts w:ascii="Times New Roman" w:eastAsia="Times New Roman" w:hAnsi="Times New Roman" w:cs="Times New Roman"/>
          <w:sz w:val="10"/>
          <w:szCs w:val="10"/>
          <w:lang w:eastAsia="es-ES"/>
        </w:rPr>
      </w:pPr>
      <w:r w:rsidRPr="00CA2414">
        <w:rPr>
          <w:noProof/>
        </w:rPr>
        <w:drawing>
          <wp:anchor distT="0" distB="0" distL="114300" distR="114300" simplePos="0" relativeHeight="251658240" behindDoc="1" locked="0" layoutInCell="1" allowOverlap="1" wp14:anchorId="786CD712" wp14:editId="4109135D">
            <wp:simplePos x="0" y="0"/>
            <wp:positionH relativeFrom="margin">
              <wp:posOffset>529874</wp:posOffset>
            </wp:positionH>
            <wp:positionV relativeFrom="paragraph">
              <wp:posOffset>20794</wp:posOffset>
            </wp:positionV>
            <wp:extent cx="525780" cy="695325"/>
            <wp:effectExtent l="0" t="0" r="7620" b="9525"/>
            <wp:wrapNone/>
            <wp:docPr id="2158993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740840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695325"/>
                    </a:xfrm>
                    <a:prstGeom prst="rect">
                      <a:avLst/>
                    </a:prstGeom>
                    <a:noFill/>
                  </pic:spPr>
                </pic:pic>
              </a:graphicData>
            </a:graphic>
            <wp14:sizeRelH relativeFrom="page">
              <wp14:pctWidth>0</wp14:pctWidth>
            </wp14:sizeRelH>
            <wp14:sizeRelV relativeFrom="page">
              <wp14:pctHeight>0</wp14:pctHeight>
            </wp14:sizeRelV>
          </wp:anchor>
        </w:drawing>
      </w:r>
      <w:r w:rsidR="00756BAE" w:rsidRPr="00CA2414">
        <w:rPr>
          <w:rFonts w:ascii="Times New Roman" w:eastAsia="Times New Roman" w:hAnsi="Times New Roman" w:cs="Times New Roman"/>
          <w:b/>
          <w:lang w:eastAsia="es-ES"/>
        </w:rPr>
        <w:t xml:space="preserve">  </w:t>
      </w:r>
      <w:r w:rsidR="00756BAE" w:rsidRPr="00CA2414">
        <w:rPr>
          <w:rFonts w:ascii="Times New Roman" w:eastAsia="Times New Roman" w:hAnsi="Times New Roman" w:cs="Times New Roman"/>
          <w:sz w:val="14"/>
          <w:szCs w:val="14"/>
          <w:lang w:eastAsia="es-ES"/>
        </w:rPr>
        <w:t xml:space="preserve">                                    </w:t>
      </w:r>
    </w:p>
    <w:p w14:paraId="1CA37C62" w14:textId="7422F646" w:rsidR="00756BAE" w:rsidRPr="00CA2414" w:rsidRDefault="00756BAE" w:rsidP="00756BAE">
      <w:pPr>
        <w:spacing w:after="0" w:line="276" w:lineRule="auto"/>
        <w:ind w:left="1134" w:right="725"/>
        <w:rPr>
          <w:rFonts w:ascii="Times New Roman" w:eastAsia="Times New Roman" w:hAnsi="Times New Roman" w:cs="Times New Roman"/>
          <w:b/>
          <w:bCs/>
          <w:sz w:val="16"/>
          <w:szCs w:val="16"/>
          <w:lang w:eastAsia="es-ES"/>
        </w:rPr>
      </w:pPr>
    </w:p>
    <w:p w14:paraId="46E78076" w14:textId="7EC269DA" w:rsidR="00756BAE" w:rsidRPr="00CA2414" w:rsidRDefault="008B33EB" w:rsidP="00756BAE">
      <w:pPr>
        <w:spacing w:after="0" w:line="276" w:lineRule="auto"/>
        <w:ind w:left="1134" w:right="725"/>
        <w:rPr>
          <w:rFonts w:ascii="Times New Roman" w:eastAsia="Times New Roman" w:hAnsi="Times New Roman" w:cs="Times New Roman"/>
          <w:sz w:val="16"/>
          <w:szCs w:val="16"/>
          <w:lang w:eastAsia="es-ES"/>
        </w:rPr>
      </w:pPr>
      <w:r w:rsidRPr="00CA2414">
        <w:rPr>
          <w:noProof/>
        </w:rPr>
        <mc:AlternateContent>
          <mc:Choice Requires="wps">
            <w:drawing>
              <wp:anchor distT="0" distB="0" distL="114300" distR="114300" simplePos="0" relativeHeight="251659264" behindDoc="0" locked="0" layoutInCell="1" allowOverlap="1" wp14:anchorId="0283B76B" wp14:editId="43D8E756">
                <wp:simplePos x="0" y="0"/>
                <wp:positionH relativeFrom="margin">
                  <wp:posOffset>4078461</wp:posOffset>
                </wp:positionH>
                <wp:positionV relativeFrom="paragraph">
                  <wp:posOffset>30216</wp:posOffset>
                </wp:positionV>
                <wp:extent cx="1393166" cy="365760"/>
                <wp:effectExtent l="0" t="0" r="17145" b="15240"/>
                <wp:wrapNone/>
                <wp:docPr id="4" name="Rectángulo: esquinas redondeada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166" cy="365760"/>
                        </a:xfrm>
                        <a:prstGeom prst="roundRect">
                          <a:avLst>
                            <a:gd name="adj" fmla="val 16667"/>
                          </a:avLst>
                        </a:prstGeom>
                        <a:solidFill>
                          <a:srgbClr val="FFFFFF"/>
                        </a:solidFill>
                        <a:ln w="9525">
                          <a:solidFill>
                            <a:srgbClr val="808080"/>
                          </a:solidFill>
                          <a:round/>
                          <a:headEnd/>
                          <a:tailEnd/>
                        </a:ln>
                      </wps:spPr>
                      <wps:txbx>
                        <w:txbxContent>
                          <w:p w14:paraId="7703F982" w14:textId="5E142EAD" w:rsidR="00756BAE" w:rsidRPr="00A0770B" w:rsidRDefault="00756BAE" w:rsidP="00756BAE">
                            <w:pPr>
                              <w:spacing w:after="0" w:line="240" w:lineRule="auto"/>
                              <w:rPr>
                                <w:rFonts w:ascii="Times New Roman" w:hAnsi="Times New Roman" w:cs="Times New Roman"/>
                                <w:b/>
                                <w:bCs/>
                                <w:sz w:val="14"/>
                                <w:szCs w:val="14"/>
                                <w:lang w:val="es-ES_tradnl"/>
                              </w:rPr>
                            </w:pPr>
                            <w:proofErr w:type="spellStart"/>
                            <w:r>
                              <w:rPr>
                                <w:rFonts w:ascii="Times New Roman" w:hAnsi="Times New Roman" w:cs="Times New Roman"/>
                                <w:b/>
                                <w:sz w:val="14"/>
                                <w:szCs w:val="14"/>
                                <w:lang w:val="es-ES_tradnl"/>
                              </w:rPr>
                              <w:t>Exp</w:t>
                            </w:r>
                            <w:proofErr w:type="spellEnd"/>
                            <w:r>
                              <w:rPr>
                                <w:rFonts w:ascii="Times New Roman" w:hAnsi="Times New Roman" w:cs="Times New Roman"/>
                                <w:sz w:val="14"/>
                                <w:szCs w:val="14"/>
                                <w:lang w:val="es-ES_tradnl"/>
                              </w:rPr>
                              <w:t>: SEC-JGL</w:t>
                            </w:r>
                            <w:r w:rsidR="00D00301">
                              <w:rPr>
                                <w:rFonts w:ascii="Times New Roman" w:hAnsi="Times New Roman" w:cs="Times New Roman"/>
                                <w:sz w:val="14"/>
                                <w:szCs w:val="14"/>
                                <w:lang w:val="es-ES_tradnl"/>
                              </w:rPr>
                              <w:t xml:space="preserve"> </w:t>
                            </w:r>
                            <w:r w:rsidR="002D2280">
                              <w:rPr>
                                <w:rFonts w:ascii="Times New Roman" w:hAnsi="Times New Roman" w:cs="Times New Roman"/>
                                <w:sz w:val="14"/>
                                <w:szCs w:val="14"/>
                                <w:lang w:val="es-ES_tradnl"/>
                              </w:rPr>
                              <w:t>13342</w:t>
                            </w:r>
                            <w:r w:rsidR="00113653" w:rsidRPr="00D76A08">
                              <w:rPr>
                                <w:rFonts w:ascii="Times New Roman" w:hAnsi="Times New Roman" w:cs="Times New Roman"/>
                                <w:b/>
                                <w:bCs/>
                                <w:sz w:val="14"/>
                                <w:szCs w:val="14"/>
                                <w:lang w:val="es-ES_tradnl"/>
                              </w:rPr>
                              <w:t>/</w:t>
                            </w:r>
                            <w:r w:rsidRPr="00D76A08">
                              <w:rPr>
                                <w:rFonts w:ascii="Times New Roman" w:hAnsi="Times New Roman" w:cs="Times New Roman"/>
                                <w:b/>
                                <w:bCs/>
                                <w:sz w:val="14"/>
                                <w:szCs w:val="14"/>
                                <w:lang w:val="es-ES_tradnl"/>
                              </w:rPr>
                              <w:t>202</w:t>
                            </w:r>
                            <w:r w:rsidR="009365D6" w:rsidRPr="00D76A08">
                              <w:rPr>
                                <w:rFonts w:ascii="Times New Roman" w:hAnsi="Times New Roman" w:cs="Times New Roman"/>
                                <w:b/>
                                <w:bCs/>
                                <w:sz w:val="14"/>
                                <w:szCs w:val="14"/>
                                <w:lang w:val="es-ES_tradnl"/>
                              </w:rPr>
                              <w:t>5</w:t>
                            </w:r>
                          </w:p>
                          <w:p w14:paraId="6E87D4C7" w14:textId="13AB6ACD" w:rsidR="00756BAE" w:rsidRDefault="00756BAE" w:rsidP="00756BAE">
                            <w:pPr>
                              <w:spacing w:after="0" w:line="240" w:lineRule="auto"/>
                              <w:rPr>
                                <w:rFonts w:ascii="Times New Roman" w:hAnsi="Times New Roman" w:cs="Times New Roman"/>
                                <w:sz w:val="14"/>
                                <w:szCs w:val="14"/>
                                <w:lang w:val="es-ES_tradnl"/>
                              </w:rPr>
                            </w:pPr>
                            <w:r>
                              <w:rPr>
                                <w:rFonts w:ascii="Times New Roman" w:hAnsi="Times New Roman" w:cs="Times New Roman"/>
                                <w:b/>
                                <w:sz w:val="14"/>
                                <w:szCs w:val="14"/>
                                <w:lang w:val="es-ES_tradnl"/>
                              </w:rPr>
                              <w:t>Asunto</w:t>
                            </w:r>
                            <w:r>
                              <w:rPr>
                                <w:rFonts w:ascii="Times New Roman" w:hAnsi="Times New Roman" w:cs="Times New Roman"/>
                                <w:sz w:val="14"/>
                                <w:szCs w:val="14"/>
                                <w:lang w:val="es-ES_tradnl"/>
                              </w:rPr>
                              <w:t xml:space="preserve">: Acta </w:t>
                            </w:r>
                            <w:proofErr w:type="spellStart"/>
                            <w:r>
                              <w:rPr>
                                <w:rFonts w:ascii="Times New Roman" w:hAnsi="Times New Roman" w:cs="Times New Roman"/>
                                <w:b/>
                                <w:bCs/>
                                <w:sz w:val="14"/>
                                <w:szCs w:val="14"/>
                                <w:lang w:val="es-ES_tradnl"/>
                              </w:rPr>
                              <w:t>nº</w:t>
                            </w:r>
                            <w:proofErr w:type="spellEnd"/>
                            <w:r w:rsidR="00B9298B">
                              <w:rPr>
                                <w:rFonts w:ascii="Times New Roman" w:hAnsi="Times New Roman" w:cs="Times New Roman"/>
                                <w:b/>
                                <w:bCs/>
                                <w:sz w:val="14"/>
                                <w:szCs w:val="14"/>
                                <w:lang w:val="es-ES_tradnl"/>
                              </w:rPr>
                              <w:t xml:space="preserve"> </w:t>
                            </w:r>
                            <w:r w:rsidR="00182A38">
                              <w:rPr>
                                <w:rFonts w:ascii="Times New Roman" w:hAnsi="Times New Roman" w:cs="Times New Roman"/>
                                <w:b/>
                                <w:bCs/>
                                <w:sz w:val="14"/>
                                <w:szCs w:val="14"/>
                                <w:lang w:val="es-ES_tradnl"/>
                              </w:rPr>
                              <w:t>2</w:t>
                            </w:r>
                            <w:r w:rsidR="00EE1F6D">
                              <w:rPr>
                                <w:rFonts w:ascii="Times New Roman" w:hAnsi="Times New Roman" w:cs="Times New Roman"/>
                                <w:b/>
                                <w:bCs/>
                                <w:sz w:val="14"/>
                                <w:szCs w:val="14"/>
                                <w:lang w:val="es-ES_tradnl"/>
                              </w:rPr>
                              <w:t>2</w:t>
                            </w:r>
                            <w:r>
                              <w:rPr>
                                <w:rFonts w:ascii="Times New Roman" w:hAnsi="Times New Roman" w:cs="Times New Roman"/>
                                <w:b/>
                                <w:bCs/>
                                <w:sz w:val="14"/>
                                <w:szCs w:val="14"/>
                                <w:lang w:val="es-ES_tradnl"/>
                              </w:rPr>
                              <w:t>/20</w:t>
                            </w:r>
                            <w:r>
                              <w:rPr>
                                <w:rFonts w:ascii="Times New Roman" w:hAnsi="Times New Roman" w:cs="Times New Roman"/>
                                <w:b/>
                                <w:sz w:val="14"/>
                                <w:szCs w:val="14"/>
                                <w:lang w:val="es-ES_tradnl"/>
                              </w:rPr>
                              <w:t>2</w:t>
                            </w:r>
                            <w:r w:rsidR="00BD32F3">
                              <w:rPr>
                                <w:rFonts w:ascii="Times New Roman" w:hAnsi="Times New Roman" w:cs="Times New Roman"/>
                                <w:b/>
                                <w:sz w:val="14"/>
                                <w:szCs w:val="14"/>
                                <w:lang w:val="es-ES_tradnl"/>
                              </w:rPr>
                              <w:t>5</w:t>
                            </w:r>
                          </w:p>
                          <w:p w14:paraId="6BFACD80" w14:textId="35E2B4D0" w:rsidR="00756BAE" w:rsidRDefault="00756BAE" w:rsidP="00756BAE">
                            <w:pPr>
                              <w:spacing w:after="0" w:line="240" w:lineRule="auto"/>
                              <w:rPr>
                                <w:rFonts w:ascii="Times New Roman" w:hAnsi="Times New Roman" w:cs="Times New Roman"/>
                                <w:sz w:val="14"/>
                                <w:szCs w:val="14"/>
                                <w:lang w:val="es-ES_tradnl"/>
                              </w:rPr>
                            </w:pPr>
                            <w:r>
                              <w:rPr>
                                <w:rFonts w:ascii="Times New Roman" w:hAnsi="Times New Roman" w:cs="Times New Roman"/>
                                <w:b/>
                                <w:sz w:val="14"/>
                                <w:szCs w:val="14"/>
                                <w:lang w:val="es-ES_tradnl"/>
                              </w:rPr>
                              <w:t>Referencia</w:t>
                            </w:r>
                            <w:r>
                              <w:rPr>
                                <w:rFonts w:ascii="Times New Roman" w:hAnsi="Times New Roman" w:cs="Times New Roman"/>
                                <w:sz w:val="14"/>
                                <w:szCs w:val="14"/>
                                <w:lang w:val="es-ES_tradnl"/>
                              </w:rPr>
                              <w:t>: 00</w:t>
                            </w:r>
                            <w:r w:rsidR="00B3561D">
                              <w:rPr>
                                <w:rFonts w:ascii="Times New Roman" w:hAnsi="Times New Roman" w:cs="Times New Roman"/>
                                <w:sz w:val="14"/>
                                <w:szCs w:val="14"/>
                                <w:lang w:val="es-ES_tradnl"/>
                              </w:rPr>
                              <w:t xml:space="preserve"> </w:t>
                            </w:r>
                            <w:r>
                              <w:rPr>
                                <w:rFonts w:ascii="Times New Roman" w:hAnsi="Times New Roman" w:cs="Times New Roman"/>
                                <w:sz w:val="14"/>
                                <w:szCs w:val="14"/>
                                <w:lang w:val="es-ES_tradnl"/>
                              </w:rPr>
                              <w:t>A</w:t>
                            </w:r>
                            <w:r w:rsidR="00D76A08">
                              <w:rPr>
                                <w:rFonts w:ascii="Times New Roman" w:hAnsi="Times New Roman" w:cs="Times New Roman"/>
                                <w:sz w:val="14"/>
                                <w:szCs w:val="14"/>
                                <w:lang w:val="es-ES_tradnl"/>
                              </w:rPr>
                              <w:t>CTAS</w:t>
                            </w:r>
                            <w:r w:rsidR="00C016CB">
                              <w:rPr>
                                <w:rFonts w:ascii="Times New Roman" w:hAnsi="Times New Roman" w:cs="Times New Roman"/>
                                <w:sz w:val="14"/>
                                <w:szCs w:val="14"/>
                                <w:lang w:val="es-ES_tradnl"/>
                              </w:rPr>
                              <w:t>-</w:t>
                            </w:r>
                            <w:r w:rsidR="00E90B8E">
                              <w:rPr>
                                <w:rFonts w:ascii="Times New Roman" w:hAnsi="Times New Roman" w:cs="Times New Roman"/>
                                <w:sz w:val="14"/>
                                <w:szCs w:val="14"/>
                                <w:lang w:val="es-ES_tradnl"/>
                              </w:rPr>
                              <w:t xml:space="preserve"> (</w:t>
                            </w:r>
                            <w:r w:rsidR="00C36C97">
                              <w:rPr>
                                <w:rFonts w:ascii="Times New Roman" w:hAnsi="Times New Roman" w:cs="Times New Roman"/>
                                <w:sz w:val="14"/>
                                <w:szCs w:val="14"/>
                                <w:lang w:val="es-ES_tradnl"/>
                              </w:rPr>
                              <w:t>MCCP</w:t>
                            </w:r>
                            <w:r w:rsidR="00E90B8E">
                              <w:rPr>
                                <w:rFonts w:ascii="Times New Roman" w:hAnsi="Times New Roman" w:cs="Times New Roman"/>
                                <w:sz w:val="14"/>
                                <w:szCs w:val="14"/>
                                <w:lang w:val="es-ES_tradnl"/>
                              </w:rPr>
                              <w:t>)</w:t>
                            </w:r>
                          </w:p>
                        </w:txbxContent>
                      </wps:txbx>
                      <wps:bodyPr rot="0" vertOverflow="clip" horzOverflow="clip"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83B76B" id="Rectángulo: esquinas redondeadas 2" o:spid="_x0000_s1026" style="position:absolute;left:0;text-align:left;margin-left:321.15pt;margin-top:2.4pt;width:109.7pt;height:2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" strokecolor="gray">
                <v:textbox inset=".1mm,.1mm,.1mm,.1mm">
                  <w:txbxContent>
                    <w:p w14:paraId="7703F982" w14:textId="5E142EAD" w:rsidR="00756BAE" w:rsidRPr="00A0770B" w:rsidRDefault="00756BAE" w:rsidP="00756BAE">
                      <w:pPr>
                        <w:spacing w:after="0" w:line="240" w:lineRule="auto"/>
                        <w:rPr>
                          <w:rFonts w:ascii="Times New Roman" w:hAnsi="Times New Roman" w:cs="Times New Roman"/>
                          <w:b/>
                          <w:bCs/>
                          <w:sz w:val="14"/>
                          <w:szCs w:val="14"/>
                          <w:lang w:val="es-ES_tradnl"/>
                        </w:rPr>
                      </w:pPr>
                      <w:proofErr w:type="spellStart"/>
                      <w:r>
                        <w:rPr>
                          <w:rFonts w:ascii="Times New Roman" w:hAnsi="Times New Roman" w:cs="Times New Roman"/>
                          <w:b/>
                          <w:sz w:val="14"/>
                          <w:szCs w:val="14"/>
                          <w:lang w:val="es-ES_tradnl"/>
                        </w:rPr>
                        <w:t>Exp</w:t>
                      </w:r>
                      <w:proofErr w:type="spellEnd"/>
                      <w:r>
                        <w:rPr>
                          <w:rFonts w:ascii="Times New Roman" w:hAnsi="Times New Roman" w:cs="Times New Roman"/>
                          <w:sz w:val="14"/>
                          <w:szCs w:val="14"/>
                          <w:lang w:val="es-ES_tradnl"/>
                        </w:rPr>
                        <w:t>: SEC-JGL</w:t>
                      </w:r>
                      <w:r w:rsidR="00D00301">
                        <w:rPr>
                          <w:rFonts w:ascii="Times New Roman" w:hAnsi="Times New Roman" w:cs="Times New Roman"/>
                          <w:sz w:val="14"/>
                          <w:szCs w:val="14"/>
                          <w:lang w:val="es-ES_tradnl"/>
                        </w:rPr>
                        <w:t xml:space="preserve"> </w:t>
                      </w:r>
                      <w:r w:rsidR="002D2280">
                        <w:rPr>
                          <w:rFonts w:ascii="Times New Roman" w:hAnsi="Times New Roman" w:cs="Times New Roman"/>
                          <w:sz w:val="14"/>
                          <w:szCs w:val="14"/>
                          <w:lang w:val="es-ES_tradnl"/>
                        </w:rPr>
                        <w:t>13342</w:t>
                      </w:r>
                      <w:r w:rsidR="00113653" w:rsidRPr="00D76A08">
                        <w:rPr>
                          <w:rFonts w:ascii="Times New Roman" w:hAnsi="Times New Roman" w:cs="Times New Roman"/>
                          <w:b/>
                          <w:bCs/>
                          <w:sz w:val="14"/>
                          <w:szCs w:val="14"/>
                          <w:lang w:val="es-ES_tradnl"/>
                        </w:rPr>
                        <w:t>/</w:t>
                      </w:r>
                      <w:r w:rsidRPr="00D76A08">
                        <w:rPr>
                          <w:rFonts w:ascii="Times New Roman" w:hAnsi="Times New Roman" w:cs="Times New Roman"/>
                          <w:b/>
                          <w:bCs/>
                          <w:sz w:val="14"/>
                          <w:szCs w:val="14"/>
                          <w:lang w:val="es-ES_tradnl"/>
                        </w:rPr>
                        <w:t>202</w:t>
                      </w:r>
                      <w:r w:rsidR="009365D6" w:rsidRPr="00D76A08">
                        <w:rPr>
                          <w:rFonts w:ascii="Times New Roman" w:hAnsi="Times New Roman" w:cs="Times New Roman"/>
                          <w:b/>
                          <w:bCs/>
                          <w:sz w:val="14"/>
                          <w:szCs w:val="14"/>
                          <w:lang w:val="es-ES_tradnl"/>
                        </w:rPr>
                        <w:t>5</w:t>
                      </w:r>
                    </w:p>
                    <w:p w14:paraId="6E87D4C7" w14:textId="13AB6ACD" w:rsidR="00756BAE" w:rsidRDefault="00756BAE" w:rsidP="00756BAE">
                      <w:pPr>
                        <w:spacing w:after="0" w:line="240" w:lineRule="auto"/>
                        <w:rPr>
                          <w:rFonts w:ascii="Times New Roman" w:hAnsi="Times New Roman" w:cs="Times New Roman"/>
                          <w:sz w:val="14"/>
                          <w:szCs w:val="14"/>
                          <w:lang w:val="es-ES_tradnl"/>
                        </w:rPr>
                      </w:pPr>
                      <w:r>
                        <w:rPr>
                          <w:rFonts w:ascii="Times New Roman" w:hAnsi="Times New Roman" w:cs="Times New Roman"/>
                          <w:b/>
                          <w:sz w:val="14"/>
                          <w:szCs w:val="14"/>
                          <w:lang w:val="es-ES_tradnl"/>
                        </w:rPr>
                        <w:t>Asunto</w:t>
                      </w:r>
                      <w:r>
                        <w:rPr>
                          <w:rFonts w:ascii="Times New Roman" w:hAnsi="Times New Roman" w:cs="Times New Roman"/>
                          <w:sz w:val="14"/>
                          <w:szCs w:val="14"/>
                          <w:lang w:val="es-ES_tradnl"/>
                        </w:rPr>
                        <w:t xml:space="preserve">: Acta </w:t>
                      </w:r>
                      <w:proofErr w:type="spellStart"/>
                      <w:r>
                        <w:rPr>
                          <w:rFonts w:ascii="Times New Roman" w:hAnsi="Times New Roman" w:cs="Times New Roman"/>
                          <w:b/>
                          <w:bCs/>
                          <w:sz w:val="14"/>
                          <w:szCs w:val="14"/>
                          <w:lang w:val="es-ES_tradnl"/>
                        </w:rPr>
                        <w:t>nº</w:t>
                      </w:r>
                      <w:proofErr w:type="spellEnd"/>
                      <w:r w:rsidR="00B9298B">
                        <w:rPr>
                          <w:rFonts w:ascii="Times New Roman" w:hAnsi="Times New Roman" w:cs="Times New Roman"/>
                          <w:b/>
                          <w:bCs/>
                          <w:sz w:val="14"/>
                          <w:szCs w:val="14"/>
                          <w:lang w:val="es-ES_tradnl"/>
                        </w:rPr>
                        <w:t xml:space="preserve"> </w:t>
                      </w:r>
                      <w:r w:rsidR="00182A38">
                        <w:rPr>
                          <w:rFonts w:ascii="Times New Roman" w:hAnsi="Times New Roman" w:cs="Times New Roman"/>
                          <w:b/>
                          <w:bCs/>
                          <w:sz w:val="14"/>
                          <w:szCs w:val="14"/>
                          <w:lang w:val="es-ES_tradnl"/>
                        </w:rPr>
                        <w:t>2</w:t>
                      </w:r>
                      <w:r w:rsidR="00EE1F6D">
                        <w:rPr>
                          <w:rFonts w:ascii="Times New Roman" w:hAnsi="Times New Roman" w:cs="Times New Roman"/>
                          <w:b/>
                          <w:bCs/>
                          <w:sz w:val="14"/>
                          <w:szCs w:val="14"/>
                          <w:lang w:val="es-ES_tradnl"/>
                        </w:rPr>
                        <w:t>2</w:t>
                      </w:r>
                      <w:r>
                        <w:rPr>
                          <w:rFonts w:ascii="Times New Roman" w:hAnsi="Times New Roman" w:cs="Times New Roman"/>
                          <w:b/>
                          <w:bCs/>
                          <w:sz w:val="14"/>
                          <w:szCs w:val="14"/>
                          <w:lang w:val="es-ES_tradnl"/>
                        </w:rPr>
                        <w:t>/20</w:t>
                      </w:r>
                      <w:r>
                        <w:rPr>
                          <w:rFonts w:ascii="Times New Roman" w:hAnsi="Times New Roman" w:cs="Times New Roman"/>
                          <w:b/>
                          <w:sz w:val="14"/>
                          <w:szCs w:val="14"/>
                          <w:lang w:val="es-ES_tradnl"/>
                        </w:rPr>
                        <w:t>2</w:t>
                      </w:r>
                      <w:r w:rsidR="00BD32F3">
                        <w:rPr>
                          <w:rFonts w:ascii="Times New Roman" w:hAnsi="Times New Roman" w:cs="Times New Roman"/>
                          <w:b/>
                          <w:sz w:val="14"/>
                          <w:szCs w:val="14"/>
                          <w:lang w:val="es-ES_tradnl"/>
                        </w:rPr>
                        <w:t>5</w:t>
                      </w:r>
                    </w:p>
                    <w:p w14:paraId="6BFACD80" w14:textId="35E2B4D0" w:rsidR="00756BAE" w:rsidRDefault="00756BAE" w:rsidP="00756BAE">
                      <w:pPr>
                        <w:spacing w:after="0" w:line="240" w:lineRule="auto"/>
                        <w:rPr>
                          <w:rFonts w:ascii="Times New Roman" w:hAnsi="Times New Roman" w:cs="Times New Roman"/>
                          <w:sz w:val="14"/>
                          <w:szCs w:val="14"/>
                          <w:lang w:val="es-ES_tradnl"/>
                        </w:rPr>
                      </w:pPr>
                      <w:r>
                        <w:rPr>
                          <w:rFonts w:ascii="Times New Roman" w:hAnsi="Times New Roman" w:cs="Times New Roman"/>
                          <w:b/>
                          <w:sz w:val="14"/>
                          <w:szCs w:val="14"/>
                          <w:lang w:val="es-ES_tradnl"/>
                        </w:rPr>
                        <w:t>Referencia</w:t>
                      </w:r>
                      <w:r>
                        <w:rPr>
                          <w:rFonts w:ascii="Times New Roman" w:hAnsi="Times New Roman" w:cs="Times New Roman"/>
                          <w:sz w:val="14"/>
                          <w:szCs w:val="14"/>
                          <w:lang w:val="es-ES_tradnl"/>
                        </w:rPr>
                        <w:t>: 00</w:t>
                      </w:r>
                      <w:r w:rsidR="00B3561D">
                        <w:rPr>
                          <w:rFonts w:ascii="Times New Roman" w:hAnsi="Times New Roman" w:cs="Times New Roman"/>
                          <w:sz w:val="14"/>
                          <w:szCs w:val="14"/>
                          <w:lang w:val="es-ES_tradnl"/>
                        </w:rPr>
                        <w:t xml:space="preserve"> </w:t>
                      </w:r>
                      <w:r>
                        <w:rPr>
                          <w:rFonts w:ascii="Times New Roman" w:hAnsi="Times New Roman" w:cs="Times New Roman"/>
                          <w:sz w:val="14"/>
                          <w:szCs w:val="14"/>
                          <w:lang w:val="es-ES_tradnl"/>
                        </w:rPr>
                        <w:t>A</w:t>
                      </w:r>
                      <w:r w:rsidR="00D76A08">
                        <w:rPr>
                          <w:rFonts w:ascii="Times New Roman" w:hAnsi="Times New Roman" w:cs="Times New Roman"/>
                          <w:sz w:val="14"/>
                          <w:szCs w:val="14"/>
                          <w:lang w:val="es-ES_tradnl"/>
                        </w:rPr>
                        <w:t>CTAS</w:t>
                      </w:r>
                      <w:r w:rsidR="00C016CB">
                        <w:rPr>
                          <w:rFonts w:ascii="Times New Roman" w:hAnsi="Times New Roman" w:cs="Times New Roman"/>
                          <w:sz w:val="14"/>
                          <w:szCs w:val="14"/>
                          <w:lang w:val="es-ES_tradnl"/>
                        </w:rPr>
                        <w:t>-</w:t>
                      </w:r>
                      <w:r w:rsidR="00E90B8E">
                        <w:rPr>
                          <w:rFonts w:ascii="Times New Roman" w:hAnsi="Times New Roman" w:cs="Times New Roman"/>
                          <w:sz w:val="14"/>
                          <w:szCs w:val="14"/>
                          <w:lang w:val="es-ES_tradnl"/>
                        </w:rPr>
                        <w:t xml:space="preserve"> (</w:t>
                      </w:r>
                      <w:r w:rsidR="00C36C97">
                        <w:rPr>
                          <w:rFonts w:ascii="Times New Roman" w:hAnsi="Times New Roman" w:cs="Times New Roman"/>
                          <w:sz w:val="14"/>
                          <w:szCs w:val="14"/>
                          <w:lang w:val="es-ES_tradnl"/>
                        </w:rPr>
                        <w:t>MCCP</w:t>
                      </w:r>
                      <w:r w:rsidR="00E90B8E">
                        <w:rPr>
                          <w:rFonts w:ascii="Times New Roman" w:hAnsi="Times New Roman" w:cs="Times New Roman"/>
                          <w:sz w:val="14"/>
                          <w:szCs w:val="14"/>
                          <w:lang w:val="es-ES_tradnl"/>
                        </w:rPr>
                        <w:t>)</w:t>
                      </w:r>
                    </w:p>
                  </w:txbxContent>
                </v:textbox>
                <w10:wrap anchorx="margin"/>
              </v:roundrect>
            </w:pict>
          </mc:Fallback>
        </mc:AlternateContent>
      </w:r>
    </w:p>
    <w:p w14:paraId="3A3805EF" w14:textId="77777777" w:rsidR="00756BAE" w:rsidRPr="00CA2414" w:rsidRDefault="00756BAE" w:rsidP="00756BAE">
      <w:pPr>
        <w:spacing w:after="0" w:line="276" w:lineRule="auto"/>
        <w:ind w:left="1134" w:right="725"/>
        <w:rPr>
          <w:rFonts w:ascii="Times New Roman" w:eastAsia="Times New Roman" w:hAnsi="Times New Roman" w:cs="Times New Roman"/>
          <w:sz w:val="16"/>
          <w:szCs w:val="16"/>
          <w:lang w:eastAsia="es-ES"/>
        </w:rPr>
      </w:pPr>
    </w:p>
    <w:p w14:paraId="12487E37" w14:textId="77777777" w:rsidR="00756BAE" w:rsidRPr="00CA2414" w:rsidRDefault="00756BAE" w:rsidP="00756BAE">
      <w:pPr>
        <w:spacing w:after="0" w:line="276" w:lineRule="auto"/>
        <w:ind w:left="142" w:right="725"/>
        <w:rPr>
          <w:rFonts w:ascii="Times New Roman" w:eastAsia="Times New Roman" w:hAnsi="Times New Roman" w:cs="Times New Roman"/>
          <w:sz w:val="16"/>
          <w:szCs w:val="16"/>
          <w:lang w:eastAsia="es-ES"/>
        </w:rPr>
      </w:pPr>
      <w:r w:rsidRPr="00CA2414">
        <w:rPr>
          <w:rFonts w:ascii="Times New Roman" w:eastAsia="Times New Roman" w:hAnsi="Times New Roman" w:cs="Times New Roman"/>
          <w:sz w:val="16"/>
          <w:szCs w:val="16"/>
          <w:lang w:eastAsia="es-ES"/>
        </w:rPr>
        <w:t xml:space="preserve">      </w:t>
      </w:r>
    </w:p>
    <w:p w14:paraId="021EB609" w14:textId="77777777" w:rsidR="00756BAE" w:rsidRPr="00CA2414" w:rsidRDefault="00756BAE" w:rsidP="00756BAE">
      <w:pPr>
        <w:spacing w:after="0" w:line="276" w:lineRule="auto"/>
        <w:ind w:left="142" w:right="725"/>
        <w:rPr>
          <w:rFonts w:ascii="Times New Roman" w:eastAsia="Times New Roman" w:hAnsi="Times New Roman" w:cs="Times New Roman"/>
          <w:sz w:val="16"/>
          <w:szCs w:val="16"/>
          <w:lang w:eastAsia="es-ES"/>
        </w:rPr>
      </w:pPr>
    </w:p>
    <w:p w14:paraId="18FA3113" w14:textId="71ECC72C" w:rsidR="00380FCC" w:rsidRPr="00CA2414" w:rsidRDefault="00380FCC" w:rsidP="00380FCC">
      <w:pPr>
        <w:spacing w:after="0"/>
        <w:ind w:left="284"/>
        <w:rPr>
          <w:rFonts w:ascii="Times New Roman" w:hAnsi="Times New Roman" w:cs="Times New Roman"/>
          <w:b/>
          <w:sz w:val="14"/>
        </w:rPr>
      </w:pPr>
      <w:r w:rsidRPr="00CA2414">
        <w:rPr>
          <w:rFonts w:ascii="Times New Roman" w:hAnsi="Times New Roman" w:cs="Times New Roman"/>
          <w:b/>
          <w:sz w:val="14"/>
        </w:rPr>
        <w:t xml:space="preserve">   EXCMO. AYUNTAMIENTO</w:t>
      </w:r>
    </w:p>
    <w:p w14:paraId="51397061" w14:textId="6C32F525" w:rsidR="00380FCC" w:rsidRPr="00CA2414" w:rsidRDefault="00380FCC" w:rsidP="00380FCC">
      <w:pPr>
        <w:spacing w:after="0"/>
        <w:ind w:left="284"/>
        <w:rPr>
          <w:rFonts w:ascii="Times New Roman" w:hAnsi="Times New Roman" w:cs="Times New Roman"/>
          <w:b/>
          <w:sz w:val="14"/>
        </w:rPr>
      </w:pPr>
      <w:r w:rsidRPr="00CA2414">
        <w:rPr>
          <w:rFonts w:ascii="Times New Roman" w:hAnsi="Times New Roman" w:cs="Times New Roman"/>
          <w:b/>
          <w:sz w:val="14"/>
        </w:rPr>
        <w:t xml:space="preserve">                    </w:t>
      </w:r>
      <w:r w:rsidR="002115B3" w:rsidRPr="00CA2414">
        <w:rPr>
          <w:rFonts w:ascii="Times New Roman" w:hAnsi="Times New Roman" w:cs="Times New Roman"/>
          <w:b/>
          <w:sz w:val="14"/>
        </w:rPr>
        <w:t xml:space="preserve"> </w:t>
      </w:r>
      <w:r w:rsidR="00A00A5C" w:rsidRPr="00CA2414">
        <w:rPr>
          <w:rFonts w:ascii="Times New Roman" w:hAnsi="Times New Roman" w:cs="Times New Roman"/>
          <w:b/>
          <w:sz w:val="14"/>
        </w:rPr>
        <w:t xml:space="preserve"> </w:t>
      </w:r>
      <w:r w:rsidRPr="00CA2414">
        <w:rPr>
          <w:rFonts w:ascii="Times New Roman" w:hAnsi="Times New Roman" w:cs="Times New Roman"/>
          <w:b/>
          <w:sz w:val="14"/>
        </w:rPr>
        <w:t xml:space="preserve"> DE LA</w:t>
      </w:r>
    </w:p>
    <w:p w14:paraId="23992836" w14:textId="77777777" w:rsidR="00380FCC" w:rsidRPr="00CA2414" w:rsidRDefault="00380FCC" w:rsidP="00380FCC">
      <w:pPr>
        <w:spacing w:after="0"/>
        <w:ind w:left="284"/>
        <w:rPr>
          <w:rFonts w:ascii="Times New Roman" w:hAnsi="Times New Roman" w:cs="Times New Roman"/>
          <w:b/>
          <w:sz w:val="14"/>
        </w:rPr>
      </w:pPr>
      <w:r w:rsidRPr="00CA2414">
        <w:rPr>
          <w:rFonts w:ascii="Times New Roman" w:hAnsi="Times New Roman" w:cs="Times New Roman"/>
          <w:b/>
          <w:sz w:val="14"/>
        </w:rPr>
        <w:t xml:space="preserve"> MUY NOBLE Y LEAL CIUDAD</w:t>
      </w:r>
    </w:p>
    <w:p w14:paraId="45A85378" w14:textId="79F3885F" w:rsidR="00380FCC" w:rsidRPr="00CA2414" w:rsidRDefault="00380FCC" w:rsidP="00380FCC">
      <w:pPr>
        <w:spacing w:after="0"/>
        <w:ind w:left="284"/>
        <w:rPr>
          <w:rFonts w:ascii="Times New Roman" w:hAnsi="Times New Roman" w:cs="Times New Roman"/>
          <w:b/>
          <w:sz w:val="14"/>
        </w:rPr>
      </w:pPr>
      <w:r w:rsidRPr="00CA2414">
        <w:rPr>
          <w:rFonts w:ascii="Times New Roman" w:hAnsi="Times New Roman" w:cs="Times New Roman"/>
          <w:b/>
          <w:sz w:val="14"/>
        </w:rPr>
        <w:t xml:space="preserve">                    </w:t>
      </w:r>
      <w:r w:rsidR="00A00A5C" w:rsidRPr="00CA2414">
        <w:rPr>
          <w:rFonts w:ascii="Times New Roman" w:hAnsi="Times New Roman" w:cs="Times New Roman"/>
          <w:b/>
          <w:sz w:val="14"/>
        </w:rPr>
        <w:t xml:space="preserve"> </w:t>
      </w:r>
      <w:r w:rsidRPr="00CA2414">
        <w:rPr>
          <w:rFonts w:ascii="Times New Roman" w:hAnsi="Times New Roman" w:cs="Times New Roman"/>
          <w:b/>
          <w:sz w:val="14"/>
        </w:rPr>
        <w:t xml:space="preserve">  </w:t>
      </w:r>
      <w:r w:rsidR="002115B3" w:rsidRPr="00CA2414">
        <w:rPr>
          <w:rFonts w:ascii="Times New Roman" w:hAnsi="Times New Roman" w:cs="Times New Roman"/>
          <w:b/>
          <w:sz w:val="14"/>
        </w:rPr>
        <w:t xml:space="preserve"> </w:t>
      </w:r>
      <w:r w:rsidRPr="00CA2414">
        <w:rPr>
          <w:rFonts w:ascii="Times New Roman" w:hAnsi="Times New Roman" w:cs="Times New Roman"/>
          <w:b/>
          <w:sz w:val="14"/>
        </w:rPr>
        <w:t xml:space="preserve"> DE</w:t>
      </w:r>
    </w:p>
    <w:p w14:paraId="6596F0BE" w14:textId="52D99C63" w:rsidR="00380FCC" w:rsidRPr="00CA2414" w:rsidRDefault="00380FCC" w:rsidP="00380FCC">
      <w:pPr>
        <w:spacing w:after="0"/>
        <w:ind w:left="284"/>
        <w:rPr>
          <w:rFonts w:ascii="Times New Roman" w:hAnsi="Times New Roman" w:cs="Times New Roman"/>
          <w:sz w:val="14"/>
        </w:rPr>
      </w:pPr>
      <w:r w:rsidRPr="00CA2414">
        <w:rPr>
          <w:rFonts w:ascii="Times New Roman" w:hAnsi="Times New Roman" w:cs="Times New Roman"/>
          <w:b/>
          <w:sz w:val="14"/>
        </w:rPr>
        <w:t xml:space="preserve">  </w:t>
      </w:r>
      <w:r w:rsidRPr="00CA2414">
        <w:rPr>
          <w:rFonts w:ascii="Times New Roman" w:hAnsi="Times New Roman" w:cs="Times New Roman"/>
          <w:b/>
          <w:sz w:val="14"/>
          <w:u w:val="single"/>
        </w:rPr>
        <w:t>SANTA CRUZ DE LA PALMA</w:t>
      </w:r>
    </w:p>
    <w:p w14:paraId="6A9E942B" w14:textId="01515703" w:rsidR="00380FCC" w:rsidRPr="00CA2414" w:rsidRDefault="00380FCC" w:rsidP="00380FCC">
      <w:pPr>
        <w:tabs>
          <w:tab w:val="left" w:pos="2688"/>
          <w:tab w:val="left" w:pos="5529"/>
        </w:tabs>
        <w:spacing w:after="0" w:line="276" w:lineRule="auto"/>
        <w:ind w:left="284" w:right="-425" w:hanging="142"/>
        <w:contextualSpacing/>
        <w:jc w:val="both"/>
        <w:textAlignment w:val="baseline"/>
        <w:rPr>
          <w:rFonts w:ascii="Times New Roman" w:eastAsia="Times New Roman" w:hAnsi="Times New Roman" w:cs="Times New Roman"/>
          <w:b/>
          <w:sz w:val="14"/>
          <w:szCs w:val="14"/>
        </w:rPr>
      </w:pPr>
      <w:r w:rsidRPr="00CA2414">
        <w:rPr>
          <w:rFonts w:ascii="Times New Roman" w:eastAsia="Times New Roman" w:hAnsi="Times New Roman" w:cs="Times New Roman"/>
          <w:b/>
          <w:sz w:val="14"/>
          <w:szCs w:val="14"/>
        </w:rPr>
        <w:t xml:space="preserve">          SECRETARIA GENERAL</w:t>
      </w:r>
    </w:p>
    <w:p w14:paraId="162C276D" w14:textId="77777777" w:rsidR="00756BAE" w:rsidRPr="00CA2414" w:rsidRDefault="00756BAE" w:rsidP="00756BAE">
      <w:pPr>
        <w:tabs>
          <w:tab w:val="left" w:pos="2688"/>
          <w:tab w:val="left" w:pos="5529"/>
        </w:tabs>
        <w:spacing w:after="0" w:line="276" w:lineRule="auto"/>
        <w:ind w:left="142" w:right="725"/>
        <w:contextualSpacing/>
        <w:jc w:val="both"/>
        <w:textAlignment w:val="baseline"/>
        <w:rPr>
          <w:rFonts w:ascii="Times New Roman" w:eastAsia="Times New Roman" w:hAnsi="Times New Roman" w:cs="Times New Roman"/>
          <w:b/>
        </w:rPr>
      </w:pPr>
    </w:p>
    <w:p w14:paraId="4929C262" w14:textId="77777777" w:rsidR="00C36C97" w:rsidRDefault="00C36C97" w:rsidP="00A00A5C">
      <w:pPr>
        <w:tabs>
          <w:tab w:val="left" w:pos="2688"/>
          <w:tab w:val="left" w:pos="5529"/>
        </w:tabs>
        <w:spacing w:line="276" w:lineRule="auto"/>
        <w:ind w:right="-425"/>
        <w:contextualSpacing/>
        <w:jc w:val="both"/>
        <w:textAlignment w:val="baseline"/>
        <w:rPr>
          <w:rFonts w:ascii="Times New Roman" w:eastAsia="Times New Roman" w:hAnsi="Times New Roman" w:cs="Times New Roman"/>
          <w:b/>
        </w:rPr>
      </w:pPr>
    </w:p>
    <w:p w14:paraId="0C640FA7" w14:textId="77777777" w:rsidR="00C36C97" w:rsidRPr="00C97696" w:rsidRDefault="00C36C97" w:rsidP="007352EC">
      <w:pPr>
        <w:tabs>
          <w:tab w:val="left" w:pos="2688"/>
          <w:tab w:val="left" w:pos="5529"/>
        </w:tabs>
        <w:spacing w:line="276" w:lineRule="auto"/>
        <w:ind w:right="-425"/>
        <w:contextualSpacing/>
        <w:jc w:val="both"/>
        <w:textAlignment w:val="baseline"/>
        <w:rPr>
          <w:rFonts w:ascii="Times New Roman" w:eastAsia="Times New Roman" w:hAnsi="Times New Roman" w:cs="Times New Roman"/>
          <w:b/>
          <w:u w:val="single"/>
        </w:rPr>
      </w:pPr>
    </w:p>
    <w:p w14:paraId="5FEB9D1D" w14:textId="14376106" w:rsidR="00756BAE" w:rsidRPr="00C97696" w:rsidRDefault="00756BAE" w:rsidP="007352EC">
      <w:pPr>
        <w:tabs>
          <w:tab w:val="left" w:pos="2688"/>
          <w:tab w:val="left" w:pos="5529"/>
        </w:tabs>
        <w:spacing w:line="276" w:lineRule="auto"/>
        <w:ind w:right="-425"/>
        <w:contextualSpacing/>
        <w:jc w:val="both"/>
        <w:textAlignment w:val="baseline"/>
        <w:rPr>
          <w:rFonts w:ascii="Times New Roman" w:eastAsia="Times New Roman" w:hAnsi="Times New Roman" w:cs="Times New Roman"/>
          <w:b/>
        </w:rPr>
      </w:pPr>
      <w:r w:rsidRPr="00C97696">
        <w:rPr>
          <w:rFonts w:ascii="Times New Roman" w:eastAsia="Times New Roman" w:hAnsi="Times New Roman" w:cs="Times New Roman"/>
          <w:b/>
        </w:rPr>
        <w:t xml:space="preserve">ACTA </w:t>
      </w:r>
      <w:proofErr w:type="spellStart"/>
      <w:r w:rsidRPr="00C97696">
        <w:rPr>
          <w:rFonts w:ascii="Times New Roman" w:eastAsia="Times New Roman" w:hAnsi="Times New Roman" w:cs="Times New Roman"/>
          <w:b/>
        </w:rPr>
        <w:t>Nº</w:t>
      </w:r>
      <w:proofErr w:type="spellEnd"/>
      <w:r w:rsidRPr="00C97696">
        <w:rPr>
          <w:rFonts w:ascii="Times New Roman" w:eastAsia="Times New Roman" w:hAnsi="Times New Roman" w:cs="Times New Roman"/>
          <w:b/>
        </w:rPr>
        <w:t xml:space="preserve"> </w:t>
      </w:r>
      <w:r w:rsidR="00182A38">
        <w:rPr>
          <w:rFonts w:ascii="Times New Roman" w:eastAsia="Times New Roman" w:hAnsi="Times New Roman" w:cs="Times New Roman"/>
          <w:b/>
        </w:rPr>
        <w:t>2</w:t>
      </w:r>
      <w:r w:rsidR="00EE1F6D">
        <w:rPr>
          <w:rFonts w:ascii="Times New Roman" w:eastAsia="Times New Roman" w:hAnsi="Times New Roman" w:cs="Times New Roman"/>
          <w:b/>
        </w:rPr>
        <w:t>2</w:t>
      </w:r>
      <w:r w:rsidRPr="00C97696">
        <w:rPr>
          <w:rFonts w:ascii="Times New Roman" w:eastAsia="Times New Roman" w:hAnsi="Times New Roman" w:cs="Times New Roman"/>
          <w:b/>
        </w:rPr>
        <w:t xml:space="preserve"> DE LA SESIÓN ORDINARIA DE LA JUNTA DE GOBIERNO LOCAL CELEBRADA EL </w:t>
      </w:r>
      <w:r w:rsidR="00EE1F6D">
        <w:rPr>
          <w:rFonts w:ascii="Times New Roman" w:eastAsia="Times New Roman" w:hAnsi="Times New Roman" w:cs="Times New Roman"/>
          <w:b/>
        </w:rPr>
        <w:t>12</w:t>
      </w:r>
      <w:r w:rsidR="003257CF">
        <w:rPr>
          <w:rFonts w:ascii="Times New Roman" w:eastAsia="Times New Roman" w:hAnsi="Times New Roman" w:cs="Times New Roman"/>
          <w:b/>
        </w:rPr>
        <w:t xml:space="preserve"> DE </w:t>
      </w:r>
      <w:r w:rsidR="00EE1F6D">
        <w:rPr>
          <w:rFonts w:ascii="Times New Roman" w:eastAsia="Times New Roman" w:hAnsi="Times New Roman" w:cs="Times New Roman"/>
          <w:b/>
        </w:rPr>
        <w:t>DICIEMBRE</w:t>
      </w:r>
      <w:r w:rsidR="00BD32F3" w:rsidRPr="00C97696">
        <w:rPr>
          <w:rFonts w:ascii="Times New Roman" w:eastAsia="Times New Roman" w:hAnsi="Times New Roman" w:cs="Times New Roman"/>
          <w:b/>
        </w:rPr>
        <w:t xml:space="preserve"> DE 2025</w:t>
      </w:r>
      <w:r w:rsidRPr="00C97696">
        <w:rPr>
          <w:rFonts w:ascii="Times New Roman" w:eastAsia="Times New Roman" w:hAnsi="Times New Roman" w:cs="Times New Roman"/>
          <w:b/>
        </w:rPr>
        <w:t>.</w:t>
      </w:r>
    </w:p>
    <w:p w14:paraId="6CF74E07" w14:textId="5CCF3E43" w:rsidR="00756BAE" w:rsidRPr="00C97696" w:rsidRDefault="008B33EB" w:rsidP="00A00A5C">
      <w:pPr>
        <w:tabs>
          <w:tab w:val="left" w:pos="2688"/>
          <w:tab w:val="left" w:pos="5529"/>
        </w:tabs>
        <w:spacing w:after="0" w:line="276" w:lineRule="auto"/>
        <w:ind w:left="-142" w:right="-425"/>
        <w:contextualSpacing/>
        <w:jc w:val="both"/>
        <w:textAlignment w:val="baseline"/>
        <w:rPr>
          <w:rFonts w:ascii="Times New Roman" w:eastAsia="Times New Roman" w:hAnsi="Times New Roman" w:cs="Times New Roman"/>
          <w:b/>
          <w:u w:val="single"/>
        </w:rPr>
      </w:pPr>
      <w:r w:rsidRPr="00C97696">
        <w:rPr>
          <w:noProof/>
          <w:u w:val="single"/>
        </w:rPr>
        <mc:AlternateContent>
          <mc:Choice Requires="wps">
            <w:drawing>
              <wp:anchor distT="0" distB="0" distL="114300" distR="114300" simplePos="0" relativeHeight="251660288" behindDoc="0" locked="0" layoutInCell="0" allowOverlap="1" wp14:anchorId="12202A50" wp14:editId="14155534">
                <wp:simplePos x="0" y="0"/>
                <wp:positionH relativeFrom="page">
                  <wp:posOffset>3985404</wp:posOffset>
                </wp:positionH>
                <wp:positionV relativeFrom="paragraph">
                  <wp:posOffset>1989</wp:posOffset>
                </wp:positionV>
                <wp:extent cx="3528204" cy="2596551"/>
                <wp:effectExtent l="0" t="0" r="0" b="0"/>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8204" cy="2596551"/>
                        </a:xfrm>
                        <a:prstGeom prst="rect">
                          <a:avLst/>
                        </a:prstGeom>
                        <a:solidFill>
                          <a:sysClr val="window" lastClr="FFFFFF"/>
                        </a:solidFill>
                        <a:ln w="6350">
                          <a:noFill/>
                        </a:ln>
                      </wps:spPr>
                      <wps:txbx>
                        <w:txbxContent>
                          <w:p w14:paraId="20E4F6A8" w14:textId="77777777" w:rsidR="00756BAE" w:rsidRDefault="00756BAE" w:rsidP="00756BAE">
                            <w:pPr>
                              <w:spacing w:line="276" w:lineRule="auto"/>
                              <w:ind w:right="99"/>
                              <w:contextualSpacing/>
                              <w:textAlignment w:val="baseline"/>
                              <w:rPr>
                                <w:rFonts w:eastAsia="Times New Roman"/>
                                <w:color w:val="000000"/>
                              </w:rPr>
                            </w:pPr>
                          </w:p>
                          <w:p w14:paraId="210722EA" w14:textId="113CAAF5" w:rsidR="00FF12DB" w:rsidRDefault="00756BAE" w:rsidP="001D054C">
                            <w:pPr>
                              <w:spacing w:after="0" w:line="240" w:lineRule="auto"/>
                              <w:ind w:right="1090"/>
                              <w:contextualSpacing/>
                              <w:jc w:val="both"/>
                              <w:textAlignment w:val="baseline"/>
                              <w:rPr>
                                <w:rFonts w:ascii="Times New Roman" w:eastAsia="Times New Roman" w:hAnsi="Times New Roman" w:cs="Times New Roman"/>
                                <w:lang w:val="en-US"/>
                              </w:rPr>
                            </w:pPr>
                            <w:r>
                              <w:rPr>
                                <w:rFonts w:ascii="Times New Roman" w:eastAsia="Times New Roman" w:hAnsi="Times New Roman" w:cs="Times New Roman"/>
                                <w:color w:val="000000" w:themeColor="text1"/>
                              </w:rPr>
                              <w:t xml:space="preserve">En la Ciudad de Santa Cruz de La Palma, a </w:t>
                            </w:r>
                            <w:r w:rsidR="00EE1F6D">
                              <w:rPr>
                                <w:rFonts w:ascii="Times New Roman" w:eastAsia="Times New Roman" w:hAnsi="Times New Roman" w:cs="Times New Roman"/>
                                <w:color w:val="000000" w:themeColor="text1"/>
                              </w:rPr>
                              <w:t>doce</w:t>
                            </w:r>
                            <w:r w:rsidR="006F5A74">
                              <w:rPr>
                                <w:rFonts w:ascii="Times New Roman" w:eastAsia="Times New Roman" w:hAnsi="Times New Roman" w:cs="Times New Roman"/>
                                <w:color w:val="000000" w:themeColor="text1"/>
                              </w:rPr>
                              <w:t xml:space="preserve"> de </w:t>
                            </w:r>
                            <w:r w:rsidR="00EE1F6D">
                              <w:rPr>
                                <w:rFonts w:ascii="Times New Roman" w:eastAsia="Times New Roman" w:hAnsi="Times New Roman" w:cs="Times New Roman"/>
                                <w:color w:val="000000" w:themeColor="text1"/>
                              </w:rPr>
                              <w:t>diciembre</w:t>
                            </w:r>
                            <w:r>
                              <w:rPr>
                                <w:rFonts w:ascii="Times New Roman" w:eastAsia="Times New Roman" w:hAnsi="Times New Roman" w:cs="Times New Roman"/>
                                <w:color w:val="000000" w:themeColor="text1"/>
                              </w:rPr>
                              <w:t xml:space="preserve"> de 202</w:t>
                            </w:r>
                            <w:r w:rsidR="00BD32F3">
                              <w:rPr>
                                <w:rFonts w:ascii="Times New Roman" w:eastAsia="Times New Roman" w:hAnsi="Times New Roman" w:cs="Times New Roman"/>
                                <w:color w:val="000000" w:themeColor="text1"/>
                              </w:rPr>
                              <w:t>5</w:t>
                            </w:r>
                            <w:r>
                              <w:rPr>
                                <w:rFonts w:ascii="Times New Roman" w:eastAsia="Times New Roman" w:hAnsi="Times New Roman" w:cs="Times New Roman"/>
                                <w:color w:val="000000" w:themeColor="text1"/>
                              </w:rPr>
                              <w:t>, siendo las ocho horas</w:t>
                            </w:r>
                            <w:r w:rsidR="00D37867">
                              <w:rPr>
                                <w:rFonts w:ascii="Times New Roman" w:eastAsia="Times New Roman" w:hAnsi="Times New Roman" w:cs="Times New Roman"/>
                                <w:color w:val="000000" w:themeColor="text1"/>
                              </w:rPr>
                              <w:t xml:space="preserve"> y cinco minutos</w:t>
                            </w:r>
                            <w:r w:rsidR="002115B3">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se reúnen los miembros de la Junta de Gobierno Local que al margen se relacionan, bajo la Presidencia del Sr. </w:t>
                            </w:r>
                            <w:proofErr w:type="gramStart"/>
                            <w:r>
                              <w:rPr>
                                <w:rFonts w:ascii="Times New Roman" w:eastAsia="Times New Roman" w:hAnsi="Times New Roman" w:cs="Times New Roman"/>
                                <w:color w:val="000000" w:themeColor="text1"/>
                              </w:rPr>
                              <w:t>Alcalde</w:t>
                            </w:r>
                            <w:proofErr w:type="gramEnd"/>
                            <w:r>
                              <w:rPr>
                                <w:rFonts w:ascii="Times New Roman" w:eastAsia="Times New Roman" w:hAnsi="Times New Roman" w:cs="Times New Roman"/>
                                <w:color w:val="000000" w:themeColor="text1"/>
                              </w:rPr>
                              <w:t xml:space="preserve">, D. Asier </w:t>
                            </w:r>
                            <w:proofErr w:type="spellStart"/>
                            <w:r>
                              <w:rPr>
                                <w:rFonts w:ascii="Times New Roman" w:eastAsia="Times New Roman" w:hAnsi="Times New Roman" w:cs="Times New Roman"/>
                                <w:color w:val="000000" w:themeColor="text1"/>
                              </w:rPr>
                              <w:t>Antona</w:t>
                            </w:r>
                            <w:proofErr w:type="spellEnd"/>
                            <w:r>
                              <w:rPr>
                                <w:rFonts w:ascii="Times New Roman" w:eastAsia="Times New Roman" w:hAnsi="Times New Roman" w:cs="Times New Roman"/>
                                <w:color w:val="000000" w:themeColor="text1"/>
                              </w:rPr>
                              <w:t xml:space="preserve"> Gómez y asistidos todos por la </w:t>
                            </w:r>
                            <w:r w:rsidRPr="002C7DC2">
                              <w:rPr>
                                <w:rFonts w:ascii="Times New Roman" w:eastAsia="Times New Roman" w:hAnsi="Times New Roman" w:cs="Times New Roman"/>
                              </w:rPr>
                              <w:t xml:space="preserve">Secretaria </w:t>
                            </w:r>
                            <w:proofErr w:type="spellStart"/>
                            <w:r w:rsidR="00B3561D">
                              <w:rPr>
                                <w:rFonts w:ascii="Times New Roman" w:eastAsia="Times New Roman" w:hAnsi="Times New Roman" w:cs="Times New Roman"/>
                              </w:rPr>
                              <w:t>Acctal</w:t>
                            </w:r>
                            <w:proofErr w:type="spellEnd"/>
                            <w:r w:rsidR="00B3561D">
                              <w:rPr>
                                <w:rFonts w:ascii="Times New Roman" w:eastAsia="Times New Roman" w:hAnsi="Times New Roman" w:cs="Times New Roman"/>
                              </w:rPr>
                              <w:t>.</w:t>
                            </w:r>
                            <w:r w:rsidRPr="002C7DC2">
                              <w:rPr>
                                <w:rFonts w:ascii="Times New Roman" w:eastAsia="Times New Roman" w:hAnsi="Times New Roman" w:cs="Times New Roman"/>
                              </w:rPr>
                              <w:t xml:space="preserve"> de la Corporación, Dña. </w:t>
                            </w:r>
                            <w:r w:rsidR="00B3561D">
                              <w:rPr>
                                <w:rFonts w:ascii="Times New Roman" w:eastAsia="Times New Roman" w:hAnsi="Times New Roman" w:cs="Times New Roman"/>
                              </w:rPr>
                              <w:t>Luisa María González</w:t>
                            </w:r>
                            <w:r w:rsidR="001776F5">
                              <w:rPr>
                                <w:rFonts w:ascii="Times New Roman" w:eastAsia="Times New Roman" w:hAnsi="Times New Roman" w:cs="Times New Roman"/>
                              </w:rPr>
                              <w:t xml:space="preserve"> Lorenzo</w:t>
                            </w:r>
                            <w:r w:rsidRPr="002C7DC2">
                              <w:rPr>
                                <w:rFonts w:ascii="Times New Roman" w:eastAsia="Times New Roman" w:hAnsi="Times New Roman" w:cs="Times New Roman"/>
                              </w:rPr>
                              <w:t xml:space="preserve">. </w:t>
                            </w:r>
                            <w:proofErr w:type="spellStart"/>
                            <w:r w:rsidR="00707E3B" w:rsidRPr="00707E3B">
                              <w:rPr>
                                <w:rFonts w:ascii="Times New Roman" w:eastAsia="Times New Roman" w:hAnsi="Times New Roman" w:cs="Times New Roman"/>
                                <w:lang w:val="en-US"/>
                              </w:rPr>
                              <w:t>Asiste</w:t>
                            </w:r>
                            <w:proofErr w:type="spellEnd"/>
                            <w:r w:rsidR="003257CF">
                              <w:rPr>
                                <w:rFonts w:ascii="Times New Roman" w:eastAsia="Times New Roman" w:hAnsi="Times New Roman" w:cs="Times New Roman"/>
                                <w:lang w:val="en-US"/>
                              </w:rPr>
                              <w:t xml:space="preserve"> </w:t>
                            </w:r>
                            <w:r w:rsidR="00D84A66">
                              <w:rPr>
                                <w:rFonts w:ascii="Times New Roman" w:eastAsia="Times New Roman" w:hAnsi="Times New Roman" w:cs="Times New Roman"/>
                                <w:lang w:val="en-US"/>
                              </w:rPr>
                              <w:t>la Técnico de Ur</w:t>
                            </w:r>
                            <w:r w:rsidR="00B3561D">
                              <w:rPr>
                                <w:rFonts w:ascii="Times New Roman" w:eastAsia="Times New Roman" w:hAnsi="Times New Roman" w:cs="Times New Roman"/>
                                <w:lang w:val="en-US"/>
                              </w:rPr>
                              <w:t>b</w:t>
                            </w:r>
                            <w:r w:rsidR="00D84A66">
                              <w:rPr>
                                <w:rFonts w:ascii="Times New Roman" w:eastAsia="Times New Roman" w:hAnsi="Times New Roman" w:cs="Times New Roman"/>
                                <w:lang w:val="en-US"/>
                              </w:rPr>
                              <w:t xml:space="preserve">anismo, </w:t>
                            </w:r>
                            <w:proofErr w:type="spellStart"/>
                            <w:r w:rsidR="00D84A66">
                              <w:rPr>
                                <w:rFonts w:ascii="Times New Roman" w:eastAsia="Times New Roman" w:hAnsi="Times New Roman" w:cs="Times New Roman"/>
                                <w:lang w:val="en-US"/>
                              </w:rPr>
                              <w:t>Dña</w:t>
                            </w:r>
                            <w:proofErr w:type="spellEnd"/>
                            <w:r w:rsidR="00D84A66">
                              <w:rPr>
                                <w:rFonts w:ascii="Times New Roman" w:eastAsia="Times New Roman" w:hAnsi="Times New Roman" w:cs="Times New Roman"/>
                                <w:lang w:val="en-US"/>
                              </w:rPr>
                              <w:t xml:space="preserve">. Nieves M. Cruz Gómez y </w:t>
                            </w:r>
                            <w:proofErr w:type="spellStart"/>
                            <w:r w:rsidR="00FF12DB">
                              <w:rPr>
                                <w:rFonts w:ascii="Times New Roman" w:eastAsia="Times New Roman" w:hAnsi="Times New Roman" w:cs="Times New Roman"/>
                                <w:lang w:val="en-US"/>
                              </w:rPr>
                              <w:t>el</w:t>
                            </w:r>
                            <w:proofErr w:type="spellEnd"/>
                            <w:r w:rsidR="00FF12DB">
                              <w:rPr>
                                <w:rFonts w:ascii="Times New Roman" w:eastAsia="Times New Roman" w:hAnsi="Times New Roman" w:cs="Times New Roman"/>
                                <w:lang w:val="en-US"/>
                              </w:rPr>
                              <w:t xml:space="preserve"> </w:t>
                            </w:r>
                            <w:proofErr w:type="spellStart"/>
                            <w:r w:rsidR="00FF12DB">
                              <w:rPr>
                                <w:rFonts w:ascii="Times New Roman" w:eastAsia="Times New Roman" w:hAnsi="Times New Roman" w:cs="Times New Roman"/>
                                <w:lang w:val="en-US"/>
                              </w:rPr>
                              <w:t>Arquitecto</w:t>
                            </w:r>
                            <w:proofErr w:type="spellEnd"/>
                            <w:r w:rsidR="00FF12DB">
                              <w:rPr>
                                <w:rFonts w:ascii="Times New Roman" w:eastAsia="Times New Roman" w:hAnsi="Times New Roman" w:cs="Times New Roman"/>
                                <w:lang w:val="en-US"/>
                              </w:rPr>
                              <w:t xml:space="preserve"> Municipal, D. Henry </w:t>
                            </w:r>
                            <w:r w:rsidR="00C32E1B">
                              <w:rPr>
                                <w:rFonts w:ascii="Times New Roman" w:eastAsia="Times New Roman" w:hAnsi="Times New Roman" w:cs="Times New Roman"/>
                                <w:lang w:val="en-US"/>
                              </w:rPr>
                              <w:t>Díaz Fraga.</w:t>
                            </w:r>
                          </w:p>
                          <w:p w14:paraId="06C36CD3" w14:textId="179F6151" w:rsidR="00D37867" w:rsidRDefault="00D37867" w:rsidP="001D054C">
                            <w:pPr>
                              <w:spacing w:after="0" w:line="240" w:lineRule="auto"/>
                              <w:ind w:right="1090"/>
                              <w:contextualSpacing/>
                              <w:jc w:val="both"/>
                              <w:textAlignment w:val="baseline"/>
                              <w:rPr>
                                <w:rFonts w:ascii="Times New Roman" w:eastAsia="Times New Roman" w:hAnsi="Times New Roman" w:cs="Times New Roman"/>
                                <w:lang w:val="en-US"/>
                              </w:rPr>
                            </w:pPr>
                            <w:proofErr w:type="spellStart"/>
                            <w:r>
                              <w:rPr>
                                <w:rFonts w:ascii="Times New Roman" w:eastAsia="Times New Roman" w:hAnsi="Times New Roman" w:cs="Times New Roman"/>
                                <w:lang w:val="en-US"/>
                              </w:rPr>
                              <w:t>Excusan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ausencia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los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Sres</w:t>
                            </w:r>
                            <w:proofErr w:type="spellEnd"/>
                            <w:r>
                              <w:rPr>
                                <w:rFonts w:ascii="Times New Roman" w:eastAsia="Times New Roman" w:hAnsi="Times New Roman" w:cs="Times New Roman"/>
                                <w:lang w:val="en-US"/>
                              </w:rPr>
                              <w:t xml:space="preserve">. Concejales, </w:t>
                            </w:r>
                            <w:proofErr w:type="spellStart"/>
                            <w:r>
                              <w:rPr>
                                <w:rFonts w:ascii="Times New Roman" w:eastAsia="Times New Roman" w:hAnsi="Times New Roman" w:cs="Times New Roman"/>
                                <w:lang w:val="en-US"/>
                              </w:rPr>
                              <w:t>Dña</w:t>
                            </w:r>
                            <w:proofErr w:type="spellEnd"/>
                            <w:r>
                              <w:rPr>
                                <w:rFonts w:ascii="Times New Roman" w:eastAsia="Times New Roman" w:hAnsi="Times New Roman" w:cs="Times New Roman"/>
                                <w:lang w:val="en-US"/>
                              </w:rPr>
                              <w:t xml:space="preserve">. Omaira Pérez García y D. Juan Guerra </w:t>
                            </w:r>
                            <w:proofErr w:type="spellStart"/>
                            <w:r>
                              <w:rPr>
                                <w:rFonts w:ascii="Times New Roman" w:eastAsia="Times New Roman" w:hAnsi="Times New Roman" w:cs="Times New Roman"/>
                                <w:lang w:val="en-US"/>
                              </w:rPr>
                              <w:t>Guerra</w:t>
                            </w:r>
                            <w:proofErr w:type="spellEnd"/>
                            <w:r>
                              <w:rPr>
                                <w:rFonts w:ascii="Times New Roman" w:eastAsia="Times New Roman" w:hAnsi="Times New Roman" w:cs="Times New Roman"/>
                                <w:lang w:val="en-US"/>
                              </w:rPr>
                              <w:t>.</w:t>
                            </w:r>
                          </w:p>
                          <w:p w14:paraId="44DAAFF9" w14:textId="11EBB728" w:rsidR="001D054C" w:rsidRDefault="00C31D72" w:rsidP="00C32E1B">
                            <w:pPr>
                              <w:spacing w:after="0" w:line="240" w:lineRule="auto"/>
                              <w:ind w:right="1090" w:hanging="142"/>
                              <w:contextualSpacing/>
                              <w:jc w:val="both"/>
                              <w:textAlignment w:val="baseline"/>
                              <w:rPr>
                                <w:rFonts w:ascii="Times New Roman" w:eastAsia="Times New Roman" w:hAnsi="Times New Roman" w:cs="Times New Roman"/>
                                <w:bCs/>
                                <w:color w:val="000000" w:themeColor="text1"/>
                                <w:lang w:eastAsia="es-ES"/>
                              </w:rPr>
                            </w:pPr>
                            <w:r>
                              <w:rPr>
                                <w:rFonts w:ascii="Times New Roman" w:eastAsia="Times New Roman" w:hAnsi="Times New Roman" w:cs="Times New Roman"/>
                                <w:lang w:val="en-US"/>
                              </w:rPr>
                              <w:t xml:space="preserve"> </w:t>
                            </w:r>
                            <w:r>
                              <w:rPr>
                                <w:rFonts w:ascii="Times New Roman" w:eastAsia="Times New Roman" w:hAnsi="Times New Roman" w:cs="Times New Roman"/>
                                <w:color w:val="FF0000"/>
                                <w:lang w:val="en-US"/>
                              </w:rPr>
                              <w:t xml:space="preserve"> </w:t>
                            </w:r>
                            <w:r w:rsidR="00C32E1B">
                              <w:rPr>
                                <w:rFonts w:ascii="Times New Roman" w:eastAsia="Times New Roman" w:hAnsi="Times New Roman" w:cs="Times New Roman"/>
                                <w:color w:val="FF0000"/>
                                <w:lang w:val="en-US"/>
                              </w:rPr>
                              <w:t xml:space="preserve"> </w:t>
                            </w:r>
                          </w:p>
                          <w:p w14:paraId="448BA080" w14:textId="149DB55B" w:rsidR="0041248A" w:rsidRDefault="0041248A" w:rsidP="00707E3B">
                            <w:pPr>
                              <w:spacing w:after="0" w:line="240" w:lineRule="auto"/>
                              <w:ind w:right="1077"/>
                              <w:contextualSpacing/>
                              <w:jc w:val="both"/>
                              <w:textAlignment w:val="baseline"/>
                              <w:rPr>
                                <w:rFonts w:ascii="Times New Roman" w:eastAsia="Times New Roman" w:hAnsi="Times New Roman" w:cs="Times New Roman"/>
                                <w:lang w:val="en-US"/>
                              </w:rPr>
                            </w:pPr>
                          </w:p>
                          <w:p w14:paraId="47B98B4F" w14:textId="465C8F6D" w:rsidR="00707E3B" w:rsidRPr="00707E3B" w:rsidRDefault="00EE30DE" w:rsidP="00707E3B">
                            <w:pPr>
                              <w:spacing w:after="0" w:line="240" w:lineRule="auto"/>
                              <w:ind w:right="1077"/>
                              <w:contextualSpacing/>
                              <w:jc w:val="both"/>
                              <w:textAlignment w:val="baseline"/>
                              <w:rPr>
                                <w:rFonts w:ascii="Times New Roman" w:eastAsia="Times New Roman" w:hAnsi="Times New Roman" w:cs="Times New Roman"/>
                                <w:lang w:val="en-US"/>
                              </w:rPr>
                            </w:pPr>
                            <w:r>
                              <w:rPr>
                                <w:rFonts w:ascii="Times New Roman" w:eastAsia="Times New Roman" w:hAnsi="Times New Roman" w:cs="Times New Roman"/>
                                <w:lang w:val="en-US"/>
                              </w:rPr>
                              <w:t xml:space="preserve"> </w:t>
                            </w:r>
                          </w:p>
                        </w:txbxContent>
                      </wps:txbx>
                      <wps:bodyPr rot="0" spcFirstLastPara="0" vertOverflow="clip" horzOverflow="clip"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02A50" id="_x0000_t202" coordsize="21600,21600" o:spt="202" path="m,l,21600r21600,l21600,xe">
                <v:stroke joinstyle="miter"/>
                <v:path gradientshapeok="t" o:connecttype="rect"/>
              </v:shapetype>
              <v:shape id="Cuadro de texto 1" o:spid="_x0000_s1027" type="#_x0000_t202" style="position:absolute;left:0;text-align:left;margin-left:313.8pt;margin-top:.15pt;width:277.8pt;height:204.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" o:allowincell="f" fillcolor="window" stroked="f" strokeweight=".5pt">
                <v:textbox inset="1mm,1mm,1mm,1mm">
                  <w:txbxContent>
                    <w:p w14:paraId="20E4F6A8" w14:textId="77777777" w:rsidR="00756BAE" w:rsidRDefault="00756BAE" w:rsidP="00756BAE">
                      <w:pPr>
                        <w:spacing w:line="276" w:lineRule="auto"/>
                        <w:ind w:right="99"/>
                        <w:contextualSpacing/>
                        <w:textAlignment w:val="baseline"/>
                        <w:rPr>
                          <w:rFonts w:eastAsia="Times New Roman"/>
                          <w:color w:val="000000"/>
                        </w:rPr>
                      </w:pPr>
                    </w:p>
                    <w:p w14:paraId="210722EA" w14:textId="113CAAF5" w:rsidR="00FF12DB" w:rsidRDefault="00756BAE" w:rsidP="001D054C">
                      <w:pPr>
                        <w:spacing w:after="0" w:line="240" w:lineRule="auto"/>
                        <w:ind w:right="1090"/>
                        <w:contextualSpacing/>
                        <w:jc w:val="both"/>
                        <w:textAlignment w:val="baseline"/>
                        <w:rPr>
                          <w:rFonts w:ascii="Times New Roman" w:eastAsia="Times New Roman" w:hAnsi="Times New Roman" w:cs="Times New Roman"/>
                          <w:lang w:val="en-US"/>
                        </w:rPr>
                      </w:pPr>
                      <w:r>
                        <w:rPr>
                          <w:rFonts w:ascii="Times New Roman" w:eastAsia="Times New Roman" w:hAnsi="Times New Roman" w:cs="Times New Roman"/>
                          <w:color w:val="000000" w:themeColor="text1"/>
                        </w:rPr>
                        <w:t xml:space="preserve">En la Ciudad de Santa Cruz de La Palma, a </w:t>
                      </w:r>
                      <w:r w:rsidR="00EE1F6D">
                        <w:rPr>
                          <w:rFonts w:ascii="Times New Roman" w:eastAsia="Times New Roman" w:hAnsi="Times New Roman" w:cs="Times New Roman"/>
                          <w:color w:val="000000" w:themeColor="text1"/>
                        </w:rPr>
                        <w:t>doce</w:t>
                      </w:r>
                      <w:r w:rsidR="006F5A74">
                        <w:rPr>
                          <w:rFonts w:ascii="Times New Roman" w:eastAsia="Times New Roman" w:hAnsi="Times New Roman" w:cs="Times New Roman"/>
                          <w:color w:val="000000" w:themeColor="text1"/>
                        </w:rPr>
                        <w:t xml:space="preserve"> de </w:t>
                      </w:r>
                      <w:r w:rsidR="00EE1F6D">
                        <w:rPr>
                          <w:rFonts w:ascii="Times New Roman" w:eastAsia="Times New Roman" w:hAnsi="Times New Roman" w:cs="Times New Roman"/>
                          <w:color w:val="000000" w:themeColor="text1"/>
                        </w:rPr>
                        <w:t>diciembre</w:t>
                      </w:r>
                      <w:r>
                        <w:rPr>
                          <w:rFonts w:ascii="Times New Roman" w:eastAsia="Times New Roman" w:hAnsi="Times New Roman" w:cs="Times New Roman"/>
                          <w:color w:val="000000" w:themeColor="text1"/>
                        </w:rPr>
                        <w:t xml:space="preserve"> de 202</w:t>
                      </w:r>
                      <w:r w:rsidR="00BD32F3">
                        <w:rPr>
                          <w:rFonts w:ascii="Times New Roman" w:eastAsia="Times New Roman" w:hAnsi="Times New Roman" w:cs="Times New Roman"/>
                          <w:color w:val="000000" w:themeColor="text1"/>
                        </w:rPr>
                        <w:t>5</w:t>
                      </w:r>
                      <w:r>
                        <w:rPr>
                          <w:rFonts w:ascii="Times New Roman" w:eastAsia="Times New Roman" w:hAnsi="Times New Roman" w:cs="Times New Roman"/>
                          <w:color w:val="000000" w:themeColor="text1"/>
                        </w:rPr>
                        <w:t>, siendo las ocho horas</w:t>
                      </w:r>
                      <w:r w:rsidR="00D37867">
                        <w:rPr>
                          <w:rFonts w:ascii="Times New Roman" w:eastAsia="Times New Roman" w:hAnsi="Times New Roman" w:cs="Times New Roman"/>
                          <w:color w:val="000000" w:themeColor="text1"/>
                        </w:rPr>
                        <w:t xml:space="preserve"> y cinco minutos</w:t>
                      </w:r>
                      <w:r w:rsidR="002115B3">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se reúnen los miembros de la Junta de Gobierno Local que al margen se relacionan, bajo la Presidencia del Sr. </w:t>
                      </w:r>
                      <w:proofErr w:type="gramStart"/>
                      <w:r>
                        <w:rPr>
                          <w:rFonts w:ascii="Times New Roman" w:eastAsia="Times New Roman" w:hAnsi="Times New Roman" w:cs="Times New Roman"/>
                          <w:color w:val="000000" w:themeColor="text1"/>
                        </w:rPr>
                        <w:t>Alcalde</w:t>
                      </w:r>
                      <w:proofErr w:type="gramEnd"/>
                      <w:r>
                        <w:rPr>
                          <w:rFonts w:ascii="Times New Roman" w:eastAsia="Times New Roman" w:hAnsi="Times New Roman" w:cs="Times New Roman"/>
                          <w:color w:val="000000" w:themeColor="text1"/>
                        </w:rPr>
                        <w:t xml:space="preserve">, D. Asier </w:t>
                      </w:r>
                      <w:proofErr w:type="spellStart"/>
                      <w:r>
                        <w:rPr>
                          <w:rFonts w:ascii="Times New Roman" w:eastAsia="Times New Roman" w:hAnsi="Times New Roman" w:cs="Times New Roman"/>
                          <w:color w:val="000000" w:themeColor="text1"/>
                        </w:rPr>
                        <w:t>Antona</w:t>
                      </w:r>
                      <w:proofErr w:type="spellEnd"/>
                      <w:r>
                        <w:rPr>
                          <w:rFonts w:ascii="Times New Roman" w:eastAsia="Times New Roman" w:hAnsi="Times New Roman" w:cs="Times New Roman"/>
                          <w:color w:val="000000" w:themeColor="text1"/>
                        </w:rPr>
                        <w:t xml:space="preserve"> Gómez y asistidos todos por la </w:t>
                      </w:r>
                      <w:r w:rsidRPr="002C7DC2">
                        <w:rPr>
                          <w:rFonts w:ascii="Times New Roman" w:eastAsia="Times New Roman" w:hAnsi="Times New Roman" w:cs="Times New Roman"/>
                        </w:rPr>
                        <w:t xml:space="preserve">Secretaria </w:t>
                      </w:r>
                      <w:proofErr w:type="spellStart"/>
                      <w:r w:rsidR="00B3561D">
                        <w:rPr>
                          <w:rFonts w:ascii="Times New Roman" w:eastAsia="Times New Roman" w:hAnsi="Times New Roman" w:cs="Times New Roman"/>
                        </w:rPr>
                        <w:t>Acctal</w:t>
                      </w:r>
                      <w:proofErr w:type="spellEnd"/>
                      <w:r w:rsidR="00B3561D">
                        <w:rPr>
                          <w:rFonts w:ascii="Times New Roman" w:eastAsia="Times New Roman" w:hAnsi="Times New Roman" w:cs="Times New Roman"/>
                        </w:rPr>
                        <w:t>.</w:t>
                      </w:r>
                      <w:r w:rsidRPr="002C7DC2">
                        <w:rPr>
                          <w:rFonts w:ascii="Times New Roman" w:eastAsia="Times New Roman" w:hAnsi="Times New Roman" w:cs="Times New Roman"/>
                        </w:rPr>
                        <w:t xml:space="preserve"> de la Corporación, Dña. </w:t>
                      </w:r>
                      <w:r w:rsidR="00B3561D">
                        <w:rPr>
                          <w:rFonts w:ascii="Times New Roman" w:eastAsia="Times New Roman" w:hAnsi="Times New Roman" w:cs="Times New Roman"/>
                        </w:rPr>
                        <w:t>Luisa María González</w:t>
                      </w:r>
                      <w:r w:rsidR="001776F5">
                        <w:rPr>
                          <w:rFonts w:ascii="Times New Roman" w:eastAsia="Times New Roman" w:hAnsi="Times New Roman" w:cs="Times New Roman"/>
                        </w:rPr>
                        <w:t xml:space="preserve"> Lorenzo</w:t>
                      </w:r>
                      <w:r w:rsidRPr="002C7DC2">
                        <w:rPr>
                          <w:rFonts w:ascii="Times New Roman" w:eastAsia="Times New Roman" w:hAnsi="Times New Roman" w:cs="Times New Roman"/>
                        </w:rPr>
                        <w:t xml:space="preserve">. </w:t>
                      </w:r>
                      <w:proofErr w:type="spellStart"/>
                      <w:r w:rsidR="00707E3B" w:rsidRPr="00707E3B">
                        <w:rPr>
                          <w:rFonts w:ascii="Times New Roman" w:eastAsia="Times New Roman" w:hAnsi="Times New Roman" w:cs="Times New Roman"/>
                          <w:lang w:val="en-US"/>
                        </w:rPr>
                        <w:t>Asiste</w:t>
                      </w:r>
                      <w:proofErr w:type="spellEnd"/>
                      <w:r w:rsidR="003257CF">
                        <w:rPr>
                          <w:rFonts w:ascii="Times New Roman" w:eastAsia="Times New Roman" w:hAnsi="Times New Roman" w:cs="Times New Roman"/>
                          <w:lang w:val="en-US"/>
                        </w:rPr>
                        <w:t xml:space="preserve"> </w:t>
                      </w:r>
                      <w:r w:rsidR="00D84A66">
                        <w:rPr>
                          <w:rFonts w:ascii="Times New Roman" w:eastAsia="Times New Roman" w:hAnsi="Times New Roman" w:cs="Times New Roman"/>
                          <w:lang w:val="en-US"/>
                        </w:rPr>
                        <w:t>la Técnico de Ur</w:t>
                      </w:r>
                      <w:r w:rsidR="00B3561D">
                        <w:rPr>
                          <w:rFonts w:ascii="Times New Roman" w:eastAsia="Times New Roman" w:hAnsi="Times New Roman" w:cs="Times New Roman"/>
                          <w:lang w:val="en-US"/>
                        </w:rPr>
                        <w:t>b</w:t>
                      </w:r>
                      <w:r w:rsidR="00D84A66">
                        <w:rPr>
                          <w:rFonts w:ascii="Times New Roman" w:eastAsia="Times New Roman" w:hAnsi="Times New Roman" w:cs="Times New Roman"/>
                          <w:lang w:val="en-US"/>
                        </w:rPr>
                        <w:t xml:space="preserve">anismo, </w:t>
                      </w:r>
                      <w:proofErr w:type="spellStart"/>
                      <w:r w:rsidR="00D84A66">
                        <w:rPr>
                          <w:rFonts w:ascii="Times New Roman" w:eastAsia="Times New Roman" w:hAnsi="Times New Roman" w:cs="Times New Roman"/>
                          <w:lang w:val="en-US"/>
                        </w:rPr>
                        <w:t>Dña</w:t>
                      </w:r>
                      <w:proofErr w:type="spellEnd"/>
                      <w:r w:rsidR="00D84A66">
                        <w:rPr>
                          <w:rFonts w:ascii="Times New Roman" w:eastAsia="Times New Roman" w:hAnsi="Times New Roman" w:cs="Times New Roman"/>
                          <w:lang w:val="en-US"/>
                        </w:rPr>
                        <w:t xml:space="preserve">. Nieves M. Cruz Gómez y </w:t>
                      </w:r>
                      <w:proofErr w:type="spellStart"/>
                      <w:r w:rsidR="00FF12DB">
                        <w:rPr>
                          <w:rFonts w:ascii="Times New Roman" w:eastAsia="Times New Roman" w:hAnsi="Times New Roman" w:cs="Times New Roman"/>
                          <w:lang w:val="en-US"/>
                        </w:rPr>
                        <w:t>el</w:t>
                      </w:r>
                      <w:proofErr w:type="spellEnd"/>
                      <w:r w:rsidR="00FF12DB">
                        <w:rPr>
                          <w:rFonts w:ascii="Times New Roman" w:eastAsia="Times New Roman" w:hAnsi="Times New Roman" w:cs="Times New Roman"/>
                          <w:lang w:val="en-US"/>
                        </w:rPr>
                        <w:t xml:space="preserve"> </w:t>
                      </w:r>
                      <w:proofErr w:type="spellStart"/>
                      <w:r w:rsidR="00FF12DB">
                        <w:rPr>
                          <w:rFonts w:ascii="Times New Roman" w:eastAsia="Times New Roman" w:hAnsi="Times New Roman" w:cs="Times New Roman"/>
                          <w:lang w:val="en-US"/>
                        </w:rPr>
                        <w:t>Arquitecto</w:t>
                      </w:r>
                      <w:proofErr w:type="spellEnd"/>
                      <w:r w:rsidR="00FF12DB">
                        <w:rPr>
                          <w:rFonts w:ascii="Times New Roman" w:eastAsia="Times New Roman" w:hAnsi="Times New Roman" w:cs="Times New Roman"/>
                          <w:lang w:val="en-US"/>
                        </w:rPr>
                        <w:t xml:space="preserve"> Municipal, D. Henry </w:t>
                      </w:r>
                      <w:r w:rsidR="00C32E1B">
                        <w:rPr>
                          <w:rFonts w:ascii="Times New Roman" w:eastAsia="Times New Roman" w:hAnsi="Times New Roman" w:cs="Times New Roman"/>
                          <w:lang w:val="en-US"/>
                        </w:rPr>
                        <w:t>Díaz Fraga.</w:t>
                      </w:r>
                    </w:p>
                    <w:p w14:paraId="06C36CD3" w14:textId="179F6151" w:rsidR="00D37867" w:rsidRDefault="00D37867" w:rsidP="001D054C">
                      <w:pPr>
                        <w:spacing w:after="0" w:line="240" w:lineRule="auto"/>
                        <w:ind w:right="1090"/>
                        <w:contextualSpacing/>
                        <w:jc w:val="both"/>
                        <w:textAlignment w:val="baseline"/>
                        <w:rPr>
                          <w:rFonts w:ascii="Times New Roman" w:eastAsia="Times New Roman" w:hAnsi="Times New Roman" w:cs="Times New Roman"/>
                          <w:lang w:val="en-US"/>
                        </w:rPr>
                      </w:pPr>
                      <w:proofErr w:type="spellStart"/>
                      <w:r>
                        <w:rPr>
                          <w:rFonts w:ascii="Times New Roman" w:eastAsia="Times New Roman" w:hAnsi="Times New Roman" w:cs="Times New Roman"/>
                          <w:lang w:val="en-US"/>
                        </w:rPr>
                        <w:t>Excusan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ausencia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los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Sres</w:t>
                      </w:r>
                      <w:proofErr w:type="spellEnd"/>
                      <w:r>
                        <w:rPr>
                          <w:rFonts w:ascii="Times New Roman" w:eastAsia="Times New Roman" w:hAnsi="Times New Roman" w:cs="Times New Roman"/>
                          <w:lang w:val="en-US"/>
                        </w:rPr>
                        <w:t xml:space="preserve">. Concejales, </w:t>
                      </w:r>
                      <w:proofErr w:type="spellStart"/>
                      <w:r>
                        <w:rPr>
                          <w:rFonts w:ascii="Times New Roman" w:eastAsia="Times New Roman" w:hAnsi="Times New Roman" w:cs="Times New Roman"/>
                          <w:lang w:val="en-US"/>
                        </w:rPr>
                        <w:t>Dña</w:t>
                      </w:r>
                      <w:proofErr w:type="spellEnd"/>
                      <w:r>
                        <w:rPr>
                          <w:rFonts w:ascii="Times New Roman" w:eastAsia="Times New Roman" w:hAnsi="Times New Roman" w:cs="Times New Roman"/>
                          <w:lang w:val="en-US"/>
                        </w:rPr>
                        <w:t xml:space="preserve">. Omaira Pérez García y D. Juan Guerra </w:t>
                      </w:r>
                      <w:proofErr w:type="spellStart"/>
                      <w:r>
                        <w:rPr>
                          <w:rFonts w:ascii="Times New Roman" w:eastAsia="Times New Roman" w:hAnsi="Times New Roman" w:cs="Times New Roman"/>
                          <w:lang w:val="en-US"/>
                        </w:rPr>
                        <w:t>Guerra</w:t>
                      </w:r>
                      <w:proofErr w:type="spellEnd"/>
                      <w:r>
                        <w:rPr>
                          <w:rFonts w:ascii="Times New Roman" w:eastAsia="Times New Roman" w:hAnsi="Times New Roman" w:cs="Times New Roman"/>
                          <w:lang w:val="en-US"/>
                        </w:rPr>
                        <w:t>.</w:t>
                      </w:r>
                    </w:p>
                    <w:p w14:paraId="44DAAFF9" w14:textId="11EBB728" w:rsidR="001D054C" w:rsidRDefault="00C31D72" w:rsidP="00C32E1B">
                      <w:pPr>
                        <w:spacing w:after="0" w:line="240" w:lineRule="auto"/>
                        <w:ind w:right="1090" w:hanging="142"/>
                        <w:contextualSpacing/>
                        <w:jc w:val="both"/>
                        <w:textAlignment w:val="baseline"/>
                        <w:rPr>
                          <w:rFonts w:ascii="Times New Roman" w:eastAsia="Times New Roman" w:hAnsi="Times New Roman" w:cs="Times New Roman"/>
                          <w:bCs/>
                          <w:color w:val="000000" w:themeColor="text1"/>
                          <w:lang w:eastAsia="es-ES"/>
                        </w:rPr>
                      </w:pPr>
                      <w:r>
                        <w:rPr>
                          <w:rFonts w:ascii="Times New Roman" w:eastAsia="Times New Roman" w:hAnsi="Times New Roman" w:cs="Times New Roman"/>
                          <w:lang w:val="en-US"/>
                        </w:rPr>
                        <w:t xml:space="preserve"> </w:t>
                      </w:r>
                      <w:r>
                        <w:rPr>
                          <w:rFonts w:ascii="Times New Roman" w:eastAsia="Times New Roman" w:hAnsi="Times New Roman" w:cs="Times New Roman"/>
                          <w:color w:val="FF0000"/>
                          <w:lang w:val="en-US"/>
                        </w:rPr>
                        <w:t xml:space="preserve"> </w:t>
                      </w:r>
                      <w:r w:rsidR="00C32E1B">
                        <w:rPr>
                          <w:rFonts w:ascii="Times New Roman" w:eastAsia="Times New Roman" w:hAnsi="Times New Roman" w:cs="Times New Roman"/>
                          <w:color w:val="FF0000"/>
                          <w:lang w:val="en-US"/>
                        </w:rPr>
                        <w:t xml:space="preserve"> </w:t>
                      </w:r>
                    </w:p>
                    <w:p w14:paraId="448BA080" w14:textId="149DB55B" w:rsidR="0041248A" w:rsidRDefault="0041248A" w:rsidP="00707E3B">
                      <w:pPr>
                        <w:spacing w:after="0" w:line="240" w:lineRule="auto"/>
                        <w:ind w:right="1077"/>
                        <w:contextualSpacing/>
                        <w:jc w:val="both"/>
                        <w:textAlignment w:val="baseline"/>
                        <w:rPr>
                          <w:rFonts w:ascii="Times New Roman" w:eastAsia="Times New Roman" w:hAnsi="Times New Roman" w:cs="Times New Roman"/>
                          <w:lang w:val="en-US"/>
                        </w:rPr>
                      </w:pPr>
                    </w:p>
                    <w:p w14:paraId="47B98B4F" w14:textId="465C8F6D" w:rsidR="00707E3B" w:rsidRPr="00707E3B" w:rsidRDefault="00EE30DE" w:rsidP="00707E3B">
                      <w:pPr>
                        <w:spacing w:after="0" w:line="240" w:lineRule="auto"/>
                        <w:ind w:right="1077"/>
                        <w:contextualSpacing/>
                        <w:jc w:val="both"/>
                        <w:textAlignment w:val="baseline"/>
                        <w:rPr>
                          <w:rFonts w:ascii="Times New Roman" w:eastAsia="Times New Roman" w:hAnsi="Times New Roman" w:cs="Times New Roman"/>
                          <w:lang w:val="en-US"/>
                        </w:rPr>
                      </w:pPr>
                      <w:r>
                        <w:rPr>
                          <w:rFonts w:ascii="Times New Roman" w:eastAsia="Times New Roman" w:hAnsi="Times New Roman" w:cs="Times New Roman"/>
                          <w:lang w:val="en-US"/>
                        </w:rPr>
                        <w:t xml:space="preserve"> </w:t>
                      </w:r>
                    </w:p>
                  </w:txbxContent>
                </v:textbox>
                <w10:wrap anchorx="page"/>
              </v:shape>
            </w:pict>
          </mc:Fallback>
        </mc:AlternateContent>
      </w:r>
    </w:p>
    <w:p w14:paraId="59E50A19" w14:textId="0238EC56" w:rsidR="00756BAE" w:rsidRPr="00CA2414" w:rsidRDefault="00756BAE" w:rsidP="00CC74BE">
      <w:pPr>
        <w:tabs>
          <w:tab w:val="left" w:pos="2688"/>
          <w:tab w:val="left" w:pos="5529"/>
        </w:tabs>
        <w:spacing w:after="0" w:line="276" w:lineRule="auto"/>
        <w:ind w:left="-142" w:firstLine="284"/>
        <w:contextualSpacing/>
        <w:jc w:val="both"/>
        <w:textAlignment w:val="baseline"/>
        <w:rPr>
          <w:rFonts w:ascii="Times New Roman" w:eastAsia="Times New Roman" w:hAnsi="Times New Roman" w:cs="Times New Roman"/>
          <w:spacing w:val="-1"/>
        </w:rPr>
      </w:pPr>
      <w:bookmarkStart w:id="0" w:name="_Hlk159569098"/>
      <w:r w:rsidRPr="00CA2414">
        <w:rPr>
          <w:rFonts w:ascii="Times New Roman" w:eastAsia="Times New Roman" w:hAnsi="Times New Roman" w:cs="Times New Roman"/>
          <w:b/>
          <w:spacing w:val="-1"/>
        </w:rPr>
        <w:t>Sres. Asistentes</w:t>
      </w:r>
      <w:r w:rsidRPr="00CA2414">
        <w:rPr>
          <w:rFonts w:ascii="Times New Roman" w:eastAsia="Times New Roman" w:hAnsi="Times New Roman" w:cs="Times New Roman"/>
          <w:spacing w:val="-1"/>
        </w:rPr>
        <w:t>:</w:t>
      </w:r>
    </w:p>
    <w:p w14:paraId="74421371" w14:textId="77777777" w:rsidR="00BD0561" w:rsidRPr="00CA2414" w:rsidRDefault="00BD0561" w:rsidP="00CC74BE">
      <w:pPr>
        <w:tabs>
          <w:tab w:val="left" w:pos="2688"/>
        </w:tabs>
        <w:spacing w:after="0" w:line="276" w:lineRule="auto"/>
        <w:ind w:left="-142" w:firstLine="284"/>
        <w:jc w:val="both"/>
        <w:textAlignment w:val="baseline"/>
        <w:rPr>
          <w:rFonts w:ascii="Times New Roman" w:eastAsia="Times New Roman" w:hAnsi="Times New Roman" w:cs="Times New Roman"/>
          <w:spacing w:val="-1"/>
        </w:rPr>
      </w:pPr>
    </w:p>
    <w:p w14:paraId="42C146D6" w14:textId="3106A274" w:rsidR="00756BAE" w:rsidRPr="00CA2414" w:rsidRDefault="00A4509E" w:rsidP="00CC74BE">
      <w:pPr>
        <w:spacing w:after="0" w:line="240" w:lineRule="auto"/>
        <w:ind w:left="-142" w:firstLine="284"/>
        <w:jc w:val="both"/>
        <w:rPr>
          <w:rFonts w:ascii="Times New Roman" w:eastAsia="Times New Roman" w:hAnsi="Times New Roman" w:cs="Times New Roman"/>
          <w:b/>
          <w:lang w:eastAsia="es-ES"/>
        </w:rPr>
      </w:pPr>
      <w:r w:rsidRPr="00CA2414">
        <w:rPr>
          <w:rFonts w:ascii="Times New Roman" w:eastAsia="Times New Roman" w:hAnsi="Times New Roman" w:cs="Times New Roman"/>
          <w:b/>
          <w:lang w:eastAsia="es-ES"/>
        </w:rPr>
        <w:t>Alcalde</w:t>
      </w:r>
      <w:r w:rsidR="00756BAE" w:rsidRPr="00CA2414">
        <w:rPr>
          <w:rFonts w:ascii="Times New Roman" w:eastAsia="Times New Roman" w:hAnsi="Times New Roman" w:cs="Times New Roman"/>
          <w:b/>
          <w:lang w:eastAsia="es-ES"/>
        </w:rPr>
        <w:t xml:space="preserve">:  </w:t>
      </w:r>
    </w:p>
    <w:p w14:paraId="77DBD0C8" w14:textId="4A8BA4E7" w:rsidR="00756BAE" w:rsidRPr="00CA2414" w:rsidRDefault="00A4509E" w:rsidP="00CC74BE">
      <w:pPr>
        <w:spacing w:after="0" w:line="240" w:lineRule="auto"/>
        <w:ind w:left="-142" w:firstLine="284"/>
        <w:jc w:val="both"/>
        <w:rPr>
          <w:rFonts w:ascii="Times New Roman" w:eastAsia="Times New Roman" w:hAnsi="Times New Roman" w:cs="Times New Roman"/>
          <w:lang w:eastAsia="es-ES"/>
        </w:rPr>
      </w:pPr>
      <w:r w:rsidRPr="00CA2414">
        <w:rPr>
          <w:rFonts w:ascii="Times New Roman" w:eastAsia="Times New Roman" w:hAnsi="Times New Roman" w:cs="Times New Roman"/>
          <w:lang w:eastAsia="es-ES"/>
        </w:rPr>
        <w:t xml:space="preserve">D. Asier </w:t>
      </w:r>
      <w:proofErr w:type="spellStart"/>
      <w:r w:rsidRPr="00CA2414">
        <w:rPr>
          <w:rFonts w:ascii="Times New Roman" w:eastAsia="Times New Roman" w:hAnsi="Times New Roman" w:cs="Times New Roman"/>
          <w:lang w:eastAsia="es-ES"/>
        </w:rPr>
        <w:t>Antona</w:t>
      </w:r>
      <w:proofErr w:type="spellEnd"/>
      <w:r w:rsidRPr="00CA2414">
        <w:rPr>
          <w:rFonts w:ascii="Times New Roman" w:eastAsia="Times New Roman" w:hAnsi="Times New Roman" w:cs="Times New Roman"/>
          <w:lang w:eastAsia="es-ES"/>
        </w:rPr>
        <w:t xml:space="preserve"> Gómez</w:t>
      </w:r>
    </w:p>
    <w:p w14:paraId="0536C738" w14:textId="77777777" w:rsidR="00A4509E" w:rsidRPr="00CA2414" w:rsidRDefault="00A4509E" w:rsidP="00CC74BE">
      <w:pPr>
        <w:spacing w:after="0" w:line="240" w:lineRule="auto"/>
        <w:ind w:left="-142" w:firstLine="284"/>
        <w:jc w:val="both"/>
        <w:rPr>
          <w:rFonts w:ascii="Times New Roman" w:eastAsia="Times New Roman" w:hAnsi="Times New Roman" w:cs="Times New Roman"/>
          <w:lang w:eastAsia="es-ES"/>
        </w:rPr>
      </w:pPr>
    </w:p>
    <w:p w14:paraId="46E59273" w14:textId="77777777" w:rsidR="00756BAE" w:rsidRPr="00CA2414" w:rsidRDefault="00756BAE" w:rsidP="00CC74BE">
      <w:pPr>
        <w:spacing w:after="0" w:line="240" w:lineRule="auto"/>
        <w:ind w:left="-142" w:firstLine="284"/>
        <w:jc w:val="both"/>
        <w:rPr>
          <w:rFonts w:ascii="Times New Roman" w:eastAsia="Times New Roman" w:hAnsi="Times New Roman" w:cs="Times New Roman"/>
          <w:b/>
          <w:lang w:eastAsia="es-ES"/>
        </w:rPr>
      </w:pPr>
      <w:r w:rsidRPr="00CA2414">
        <w:rPr>
          <w:rFonts w:ascii="Times New Roman" w:eastAsia="Times New Roman" w:hAnsi="Times New Roman" w:cs="Times New Roman"/>
          <w:b/>
          <w:lang w:eastAsia="es-ES"/>
        </w:rPr>
        <w:t xml:space="preserve">Concejales: </w:t>
      </w:r>
    </w:p>
    <w:p w14:paraId="7DC9B366" w14:textId="7509187D" w:rsidR="00244C67" w:rsidRPr="00CA2414" w:rsidRDefault="00244C67" w:rsidP="00CC74BE">
      <w:pPr>
        <w:spacing w:after="0" w:line="240" w:lineRule="auto"/>
        <w:ind w:left="-142" w:firstLine="284"/>
        <w:jc w:val="both"/>
        <w:rPr>
          <w:rFonts w:ascii="Times New Roman" w:eastAsia="Times New Roman" w:hAnsi="Times New Roman" w:cs="Times New Roman"/>
          <w:bCs/>
          <w:lang w:eastAsia="es-ES"/>
        </w:rPr>
      </w:pPr>
      <w:r w:rsidRPr="00CA2414">
        <w:rPr>
          <w:rFonts w:ascii="Times New Roman" w:eastAsia="Times New Roman" w:hAnsi="Times New Roman" w:cs="Times New Roman"/>
          <w:bCs/>
          <w:lang w:eastAsia="es-ES"/>
        </w:rPr>
        <w:t xml:space="preserve">D. Juan José Cabrera </w:t>
      </w:r>
      <w:proofErr w:type="spellStart"/>
      <w:r w:rsidRPr="00CA2414">
        <w:rPr>
          <w:rFonts w:ascii="Times New Roman" w:eastAsia="Times New Roman" w:hAnsi="Times New Roman" w:cs="Times New Roman"/>
          <w:bCs/>
          <w:lang w:eastAsia="es-ES"/>
        </w:rPr>
        <w:t>Guelmes</w:t>
      </w:r>
      <w:proofErr w:type="spellEnd"/>
    </w:p>
    <w:p w14:paraId="049980D6" w14:textId="186EFB7A" w:rsidR="00856E72" w:rsidRDefault="00856E72" w:rsidP="00CC74BE">
      <w:pPr>
        <w:spacing w:after="0" w:line="240" w:lineRule="auto"/>
        <w:ind w:left="-142" w:right="1090"/>
        <w:contextualSpacing/>
        <w:jc w:val="both"/>
        <w:textAlignment w:val="baseline"/>
        <w:rPr>
          <w:rFonts w:ascii="Times New Roman" w:eastAsia="Times New Roman" w:hAnsi="Times New Roman" w:cs="Times New Roman"/>
          <w:bCs/>
          <w:lang w:eastAsia="es-ES"/>
        </w:rPr>
      </w:pPr>
      <w:r w:rsidRPr="00CA2414">
        <w:rPr>
          <w:rFonts w:ascii="Times New Roman" w:eastAsia="Times New Roman" w:hAnsi="Times New Roman" w:cs="Times New Roman"/>
        </w:rPr>
        <w:t xml:space="preserve"> </w:t>
      </w:r>
      <w:r w:rsidR="00CC74BE">
        <w:rPr>
          <w:rFonts w:ascii="Times New Roman" w:eastAsia="Times New Roman" w:hAnsi="Times New Roman" w:cs="Times New Roman"/>
        </w:rPr>
        <w:t xml:space="preserve">   </w:t>
      </w:r>
      <w:r w:rsidRPr="00CA2414">
        <w:rPr>
          <w:rFonts w:ascii="Times New Roman" w:eastAsia="Times New Roman" w:hAnsi="Times New Roman" w:cs="Times New Roman"/>
        </w:rPr>
        <w:t xml:space="preserve"> </w:t>
      </w:r>
      <w:r w:rsidRPr="00CA2414">
        <w:rPr>
          <w:rFonts w:ascii="Times New Roman" w:eastAsia="Times New Roman" w:hAnsi="Times New Roman" w:cs="Times New Roman"/>
          <w:bCs/>
          <w:lang w:eastAsia="es-ES"/>
        </w:rPr>
        <w:t xml:space="preserve">D. </w:t>
      </w:r>
      <w:proofErr w:type="spellStart"/>
      <w:r w:rsidRPr="00CA2414">
        <w:rPr>
          <w:rFonts w:ascii="Times New Roman" w:eastAsia="Times New Roman" w:hAnsi="Times New Roman" w:cs="Times New Roman"/>
          <w:bCs/>
          <w:lang w:eastAsia="es-ES"/>
        </w:rPr>
        <w:t>Raico</w:t>
      </w:r>
      <w:proofErr w:type="spellEnd"/>
      <w:r w:rsidRPr="00CA2414">
        <w:rPr>
          <w:rFonts w:ascii="Times New Roman" w:eastAsia="Times New Roman" w:hAnsi="Times New Roman" w:cs="Times New Roman"/>
          <w:bCs/>
          <w:lang w:eastAsia="es-ES"/>
        </w:rPr>
        <w:t xml:space="preserve"> Arrocha Camacho</w:t>
      </w:r>
    </w:p>
    <w:p w14:paraId="0F4FBA85" w14:textId="612E8426" w:rsidR="00FF12DB" w:rsidRDefault="00FF12DB" w:rsidP="00CC74BE">
      <w:pPr>
        <w:spacing w:after="0" w:line="240" w:lineRule="auto"/>
        <w:ind w:left="-142" w:right="1090"/>
        <w:contextualSpacing/>
        <w:jc w:val="both"/>
        <w:textAlignment w:val="baseline"/>
        <w:rPr>
          <w:rFonts w:ascii="Times New Roman" w:eastAsia="Times New Roman" w:hAnsi="Times New Roman" w:cs="Times New Roman"/>
          <w:bCs/>
          <w:lang w:eastAsia="es-ES"/>
        </w:rPr>
      </w:pPr>
      <w:r>
        <w:rPr>
          <w:rFonts w:ascii="Times New Roman" w:eastAsia="Times New Roman" w:hAnsi="Times New Roman" w:cs="Times New Roman"/>
          <w:bCs/>
          <w:lang w:eastAsia="es-ES"/>
        </w:rPr>
        <w:t xml:space="preserve">  </w:t>
      </w:r>
      <w:r w:rsidR="00CC74BE">
        <w:rPr>
          <w:rFonts w:ascii="Times New Roman" w:eastAsia="Times New Roman" w:hAnsi="Times New Roman" w:cs="Times New Roman"/>
          <w:bCs/>
          <w:lang w:eastAsia="es-ES"/>
        </w:rPr>
        <w:t xml:space="preserve">   </w:t>
      </w:r>
      <w:r>
        <w:rPr>
          <w:rFonts w:ascii="Times New Roman" w:eastAsia="Times New Roman" w:hAnsi="Times New Roman" w:cs="Times New Roman"/>
          <w:bCs/>
          <w:lang w:eastAsia="es-ES"/>
        </w:rPr>
        <w:t xml:space="preserve">Dña. </w:t>
      </w:r>
      <w:proofErr w:type="spellStart"/>
      <w:r>
        <w:rPr>
          <w:rFonts w:ascii="Times New Roman" w:eastAsia="Times New Roman" w:hAnsi="Times New Roman" w:cs="Times New Roman"/>
          <w:bCs/>
          <w:lang w:eastAsia="es-ES"/>
        </w:rPr>
        <w:t>Yessica</w:t>
      </w:r>
      <w:proofErr w:type="spellEnd"/>
      <w:r>
        <w:rPr>
          <w:rFonts w:ascii="Times New Roman" w:eastAsia="Times New Roman" w:hAnsi="Times New Roman" w:cs="Times New Roman"/>
          <w:bCs/>
          <w:lang w:eastAsia="es-ES"/>
        </w:rPr>
        <w:t xml:space="preserve"> Pérez López</w:t>
      </w:r>
    </w:p>
    <w:p w14:paraId="14D6BAF4" w14:textId="58652BA7" w:rsidR="00BD0561" w:rsidRDefault="00FF12DB" w:rsidP="00D37867">
      <w:pPr>
        <w:spacing w:after="0" w:line="240" w:lineRule="auto"/>
        <w:ind w:left="-142" w:right="1090"/>
        <w:contextualSpacing/>
        <w:jc w:val="both"/>
        <w:textAlignment w:val="baseline"/>
        <w:rPr>
          <w:rFonts w:ascii="Times New Roman" w:eastAsia="Times New Roman" w:hAnsi="Times New Roman" w:cs="Times New Roman"/>
          <w:bCs/>
          <w:lang w:eastAsia="es-ES"/>
        </w:rPr>
      </w:pPr>
      <w:r>
        <w:rPr>
          <w:rFonts w:ascii="Times New Roman" w:eastAsia="Times New Roman" w:hAnsi="Times New Roman" w:cs="Times New Roman"/>
          <w:bCs/>
          <w:lang w:eastAsia="es-ES"/>
        </w:rPr>
        <w:t xml:space="preserve"> </w:t>
      </w:r>
      <w:r w:rsidR="00CC74BE">
        <w:rPr>
          <w:rFonts w:ascii="Times New Roman" w:eastAsia="Times New Roman" w:hAnsi="Times New Roman" w:cs="Times New Roman"/>
          <w:bCs/>
          <w:lang w:eastAsia="es-ES"/>
        </w:rPr>
        <w:t xml:space="preserve">   </w:t>
      </w:r>
      <w:r>
        <w:rPr>
          <w:rFonts w:ascii="Times New Roman" w:eastAsia="Times New Roman" w:hAnsi="Times New Roman" w:cs="Times New Roman"/>
          <w:bCs/>
          <w:lang w:eastAsia="es-ES"/>
        </w:rPr>
        <w:t xml:space="preserve"> </w:t>
      </w:r>
    </w:p>
    <w:p w14:paraId="5DBEBE9D" w14:textId="77777777" w:rsidR="00D37867" w:rsidRDefault="00D37867" w:rsidP="00D37867">
      <w:pPr>
        <w:spacing w:after="0" w:line="240" w:lineRule="auto"/>
        <w:ind w:left="-142" w:right="1090"/>
        <w:contextualSpacing/>
        <w:jc w:val="both"/>
        <w:textAlignment w:val="baseline"/>
        <w:rPr>
          <w:rFonts w:ascii="Times New Roman" w:eastAsia="Times New Roman" w:hAnsi="Times New Roman" w:cs="Times New Roman"/>
          <w:bCs/>
          <w:lang w:eastAsia="es-ES"/>
        </w:rPr>
      </w:pPr>
    </w:p>
    <w:p w14:paraId="4E21F75C" w14:textId="77777777" w:rsidR="00D37867" w:rsidRPr="00CA2414" w:rsidRDefault="00D37867" w:rsidP="00D37867">
      <w:pPr>
        <w:spacing w:after="0" w:line="240" w:lineRule="auto"/>
        <w:ind w:left="-142" w:right="1090"/>
        <w:contextualSpacing/>
        <w:jc w:val="both"/>
        <w:textAlignment w:val="baseline"/>
        <w:rPr>
          <w:rFonts w:ascii="Times New Roman" w:eastAsia="Times New Roman" w:hAnsi="Times New Roman" w:cs="Times New Roman"/>
          <w:bCs/>
          <w:lang w:eastAsia="es-ES"/>
        </w:rPr>
      </w:pPr>
    </w:p>
    <w:bookmarkEnd w:id="0"/>
    <w:p w14:paraId="6B467EAA" w14:textId="77777777" w:rsidR="00756BAE" w:rsidRPr="00CA2414" w:rsidRDefault="00756BAE" w:rsidP="00756BAE">
      <w:pPr>
        <w:spacing w:after="0" w:line="240" w:lineRule="auto"/>
        <w:ind w:left="284"/>
        <w:contextualSpacing/>
        <w:jc w:val="both"/>
        <w:textAlignment w:val="baseline"/>
        <w:rPr>
          <w:rFonts w:eastAsia="Times New Roman"/>
        </w:rPr>
      </w:pPr>
    </w:p>
    <w:p w14:paraId="2E06DD8B" w14:textId="071137FE" w:rsidR="00740D4D" w:rsidRPr="00CA2414" w:rsidRDefault="00756BAE" w:rsidP="005177A8">
      <w:pPr>
        <w:spacing w:after="0" w:line="240" w:lineRule="auto"/>
        <w:ind w:hanging="567"/>
        <w:jc w:val="both"/>
        <w:rPr>
          <w:rFonts w:ascii="Times New Roman" w:eastAsia="Times New Roman" w:hAnsi="Times New Roman" w:cs="Times New Roman"/>
          <w:b/>
          <w:lang w:eastAsia="es-ES"/>
        </w:rPr>
      </w:pPr>
      <w:r w:rsidRPr="00CA2414">
        <w:rPr>
          <w:rFonts w:ascii="Times New Roman" w:eastAsia="Times New Roman" w:hAnsi="Times New Roman" w:cs="Times New Roman"/>
          <w:b/>
          <w:lang w:eastAsia="es-ES"/>
        </w:rPr>
        <w:t xml:space="preserve">                          </w:t>
      </w:r>
    </w:p>
    <w:p w14:paraId="5346969A" w14:textId="77777777" w:rsidR="005B4FD6" w:rsidRPr="00CA2414" w:rsidRDefault="005B4FD6" w:rsidP="001D5EC3">
      <w:pPr>
        <w:spacing w:after="0" w:line="240" w:lineRule="auto"/>
        <w:ind w:right="-425" w:hanging="567"/>
        <w:jc w:val="both"/>
        <w:rPr>
          <w:rFonts w:ascii="Times New Roman" w:eastAsia="Times New Roman" w:hAnsi="Times New Roman" w:cs="Times New Roman"/>
          <w:b/>
          <w:lang w:eastAsia="es-ES"/>
        </w:rPr>
      </w:pPr>
      <w:bookmarkStart w:id="1" w:name="_Hlk168904116"/>
    </w:p>
    <w:p w14:paraId="0DCD0329" w14:textId="546B8430" w:rsidR="00C36C97" w:rsidRDefault="0041248A" w:rsidP="002D2280">
      <w:pPr>
        <w:spacing w:after="0" w:line="240" w:lineRule="auto"/>
        <w:ind w:right="-425" w:hanging="567"/>
        <w:jc w:val="both"/>
        <w:rPr>
          <w:rFonts w:ascii="Times New Roman" w:eastAsia="Times New Roman" w:hAnsi="Times New Roman" w:cs="Times New Roman"/>
          <w:b/>
          <w:lang w:eastAsia="es-ES"/>
        </w:rPr>
      </w:pPr>
      <w:r w:rsidRPr="00CA2414">
        <w:rPr>
          <w:rFonts w:ascii="Times New Roman" w:eastAsia="Times New Roman" w:hAnsi="Times New Roman" w:cs="Times New Roman"/>
          <w:b/>
          <w:lang w:eastAsia="es-ES"/>
        </w:rPr>
        <w:t xml:space="preserve">        </w:t>
      </w:r>
    </w:p>
    <w:p w14:paraId="2D2BCA6C" w14:textId="77777777" w:rsidR="00C36C97" w:rsidRDefault="00C36C97" w:rsidP="004A0571">
      <w:pPr>
        <w:spacing w:after="0" w:line="240" w:lineRule="auto"/>
        <w:ind w:right="-567"/>
        <w:jc w:val="both"/>
        <w:rPr>
          <w:rFonts w:ascii="Times New Roman" w:eastAsia="Times New Roman" w:hAnsi="Times New Roman" w:cs="Times New Roman"/>
          <w:b/>
          <w:lang w:eastAsia="es-ES"/>
        </w:rPr>
      </w:pPr>
    </w:p>
    <w:p w14:paraId="30DBE9A4" w14:textId="77777777" w:rsidR="00B3561D" w:rsidRDefault="00B3561D" w:rsidP="004A0571">
      <w:pPr>
        <w:spacing w:after="0" w:line="240" w:lineRule="auto"/>
        <w:ind w:right="-567"/>
        <w:jc w:val="both"/>
        <w:rPr>
          <w:rFonts w:ascii="Times New Roman" w:eastAsia="Times New Roman" w:hAnsi="Times New Roman" w:cs="Times New Roman"/>
          <w:b/>
          <w:lang w:eastAsia="es-ES"/>
        </w:rPr>
      </w:pPr>
    </w:p>
    <w:p w14:paraId="17D3A030" w14:textId="272E28B2" w:rsidR="00756BAE" w:rsidRPr="00CA2414" w:rsidRDefault="00D50F7E" w:rsidP="004A0571">
      <w:pPr>
        <w:spacing w:after="0" w:line="240" w:lineRule="auto"/>
        <w:ind w:right="-567"/>
        <w:jc w:val="both"/>
        <w:rPr>
          <w:rFonts w:ascii="Times New Roman" w:eastAsia="Times New Roman" w:hAnsi="Times New Roman" w:cs="Times New Roman"/>
          <w:lang w:eastAsia="es-ES"/>
        </w:rPr>
      </w:pPr>
      <w:r w:rsidRPr="00CA2414">
        <w:rPr>
          <w:rFonts w:ascii="Times New Roman" w:eastAsia="Times New Roman" w:hAnsi="Times New Roman" w:cs="Times New Roman"/>
          <w:b/>
          <w:lang w:eastAsia="es-ES"/>
        </w:rPr>
        <w:t>1</w:t>
      </w:r>
      <w:r w:rsidR="00756BAE" w:rsidRPr="00CA2414">
        <w:rPr>
          <w:rFonts w:ascii="Times New Roman" w:eastAsia="Times New Roman" w:hAnsi="Times New Roman" w:cs="Times New Roman"/>
          <w:b/>
          <w:lang w:eastAsia="es-ES"/>
        </w:rPr>
        <w:t xml:space="preserve">.- </w:t>
      </w:r>
      <w:r w:rsidR="00756BAE" w:rsidRPr="00CA2414">
        <w:rPr>
          <w:rFonts w:ascii="Times New Roman" w:eastAsia="Times New Roman" w:hAnsi="Times New Roman" w:cs="Times New Roman"/>
          <w:b/>
          <w:bCs/>
          <w:u w:val="single"/>
          <w:lang w:eastAsia="es-ES"/>
        </w:rPr>
        <w:t>Borrador acta</w:t>
      </w:r>
      <w:r w:rsidR="00C623D9" w:rsidRPr="00CA2414">
        <w:rPr>
          <w:rFonts w:ascii="Times New Roman" w:eastAsia="Times New Roman" w:hAnsi="Times New Roman" w:cs="Times New Roman"/>
          <w:b/>
          <w:bCs/>
          <w:u w:val="single"/>
          <w:lang w:eastAsia="es-ES"/>
        </w:rPr>
        <w:t xml:space="preserve"> de</w:t>
      </w:r>
      <w:r w:rsidR="00756BAE" w:rsidRPr="00CA2414">
        <w:rPr>
          <w:rFonts w:ascii="Times New Roman" w:eastAsia="Times New Roman" w:hAnsi="Times New Roman" w:cs="Times New Roman"/>
          <w:b/>
          <w:bCs/>
          <w:u w:val="single"/>
          <w:lang w:eastAsia="es-ES"/>
        </w:rPr>
        <w:t xml:space="preserve"> </w:t>
      </w:r>
      <w:r w:rsidR="005A133D" w:rsidRPr="00CA2414">
        <w:rPr>
          <w:rFonts w:ascii="Times New Roman" w:eastAsia="Times New Roman" w:hAnsi="Times New Roman" w:cs="Times New Roman"/>
          <w:b/>
          <w:bCs/>
          <w:u w:val="single"/>
          <w:lang w:eastAsia="es-ES"/>
        </w:rPr>
        <w:t>sesión</w:t>
      </w:r>
      <w:r w:rsidR="00756BAE" w:rsidRPr="00CA2414">
        <w:rPr>
          <w:rFonts w:ascii="Times New Roman" w:eastAsia="Times New Roman" w:hAnsi="Times New Roman" w:cs="Times New Roman"/>
          <w:b/>
          <w:bCs/>
          <w:u w:val="single"/>
          <w:lang w:eastAsia="es-ES"/>
        </w:rPr>
        <w:t xml:space="preserve"> anteri</w:t>
      </w:r>
      <w:r w:rsidR="005A133D" w:rsidRPr="00CA2414">
        <w:rPr>
          <w:rFonts w:ascii="Times New Roman" w:eastAsia="Times New Roman" w:hAnsi="Times New Roman" w:cs="Times New Roman"/>
          <w:b/>
          <w:bCs/>
          <w:u w:val="single"/>
          <w:lang w:eastAsia="es-ES"/>
        </w:rPr>
        <w:t>or</w:t>
      </w:r>
      <w:r w:rsidR="00756BAE" w:rsidRPr="00CA2414">
        <w:rPr>
          <w:rFonts w:ascii="Times New Roman" w:eastAsia="Times New Roman" w:hAnsi="Times New Roman" w:cs="Times New Roman"/>
          <w:b/>
          <w:bCs/>
          <w:u w:val="single"/>
          <w:lang w:eastAsia="es-ES"/>
        </w:rPr>
        <w:t xml:space="preserve"> (Sesión Ord. </w:t>
      </w:r>
      <w:r w:rsidR="00EE1F6D">
        <w:rPr>
          <w:rFonts w:ascii="Times New Roman" w:eastAsia="Times New Roman" w:hAnsi="Times New Roman" w:cs="Times New Roman"/>
          <w:b/>
          <w:bCs/>
          <w:u w:val="single"/>
          <w:lang w:eastAsia="es-ES"/>
        </w:rPr>
        <w:t>28</w:t>
      </w:r>
      <w:r w:rsidR="00182A38">
        <w:rPr>
          <w:rFonts w:ascii="Times New Roman" w:eastAsia="Times New Roman" w:hAnsi="Times New Roman" w:cs="Times New Roman"/>
          <w:b/>
          <w:bCs/>
          <w:u w:val="single"/>
          <w:lang w:eastAsia="es-ES"/>
        </w:rPr>
        <w:t>/11</w:t>
      </w:r>
      <w:r w:rsidR="009365D6" w:rsidRPr="00CA2414">
        <w:rPr>
          <w:rFonts w:ascii="Times New Roman" w:eastAsia="Times New Roman" w:hAnsi="Times New Roman" w:cs="Times New Roman"/>
          <w:b/>
          <w:bCs/>
          <w:u w:val="single"/>
          <w:lang w:eastAsia="es-ES"/>
        </w:rPr>
        <w:t>/2025</w:t>
      </w:r>
      <w:proofErr w:type="gramStart"/>
      <w:r w:rsidR="00756BAE" w:rsidRPr="00CA2414">
        <w:rPr>
          <w:rFonts w:ascii="Times New Roman" w:eastAsia="Times New Roman" w:hAnsi="Times New Roman" w:cs="Times New Roman"/>
          <w:b/>
          <w:bCs/>
          <w:u w:val="single"/>
          <w:lang w:eastAsia="es-ES"/>
        </w:rPr>
        <w:t>).</w:t>
      </w:r>
      <w:r w:rsidR="00785934" w:rsidRPr="00CA2414">
        <w:rPr>
          <w:rFonts w:ascii="Times New Roman" w:eastAsia="Times New Roman" w:hAnsi="Times New Roman" w:cs="Times New Roman"/>
          <w:lang w:eastAsia="es-ES"/>
        </w:rPr>
        <w:t>-</w:t>
      </w:r>
      <w:proofErr w:type="gramEnd"/>
    </w:p>
    <w:p w14:paraId="2CB51087" w14:textId="77777777" w:rsidR="00756BAE" w:rsidRPr="00CA2414" w:rsidRDefault="00756BAE" w:rsidP="004A0571">
      <w:pPr>
        <w:spacing w:after="0" w:line="240" w:lineRule="auto"/>
        <w:ind w:right="-567"/>
        <w:jc w:val="both"/>
        <w:rPr>
          <w:rFonts w:ascii="Times New Roman" w:eastAsia="Times New Roman" w:hAnsi="Times New Roman" w:cs="Times New Roman"/>
          <w:b/>
          <w:lang w:eastAsia="es-ES"/>
        </w:rPr>
      </w:pPr>
    </w:p>
    <w:p w14:paraId="3947E2A3" w14:textId="1BC762E9" w:rsidR="00756BAE" w:rsidRDefault="00756BAE" w:rsidP="004A0571">
      <w:pPr>
        <w:tabs>
          <w:tab w:val="left" w:pos="2688"/>
          <w:tab w:val="left" w:pos="5529"/>
          <w:tab w:val="left" w:pos="7560"/>
          <w:tab w:val="left" w:pos="9214"/>
          <w:tab w:val="left" w:pos="9923"/>
        </w:tabs>
        <w:spacing w:after="120" w:line="264" w:lineRule="auto"/>
        <w:ind w:right="-567"/>
        <w:jc w:val="both"/>
        <w:rPr>
          <w:rFonts w:ascii="Times New Roman" w:eastAsia="Times New Roman" w:hAnsi="Times New Roman" w:cs="Times New Roman"/>
          <w:lang w:eastAsia="es-ES"/>
        </w:rPr>
      </w:pPr>
      <w:r w:rsidRPr="00CA2414">
        <w:rPr>
          <w:rFonts w:ascii="Times New Roman" w:eastAsia="Times New Roman" w:hAnsi="Times New Roman" w:cs="Times New Roman"/>
          <w:lang w:eastAsia="es-ES"/>
        </w:rPr>
        <w:t xml:space="preserve">La Junta de Gobierno Local aprueba </w:t>
      </w:r>
      <w:r w:rsidR="00012B05" w:rsidRPr="00CA2414">
        <w:rPr>
          <w:rFonts w:ascii="Times New Roman" w:eastAsia="Times New Roman" w:hAnsi="Times New Roman" w:cs="Times New Roman"/>
          <w:lang w:eastAsia="es-ES"/>
        </w:rPr>
        <w:t>el</w:t>
      </w:r>
      <w:r w:rsidRPr="00CA2414">
        <w:rPr>
          <w:rFonts w:ascii="Times New Roman" w:eastAsia="Times New Roman" w:hAnsi="Times New Roman" w:cs="Times New Roman"/>
          <w:lang w:eastAsia="es-ES"/>
        </w:rPr>
        <w:t xml:space="preserve"> borrador de acta correspondiente a la </w:t>
      </w:r>
      <w:r w:rsidR="00020F52" w:rsidRPr="00CA2414">
        <w:rPr>
          <w:rFonts w:ascii="Times New Roman" w:eastAsia="Times New Roman" w:hAnsi="Times New Roman" w:cs="Times New Roman"/>
          <w:lang w:eastAsia="es-ES"/>
        </w:rPr>
        <w:t>sesi</w:t>
      </w:r>
      <w:r w:rsidR="00012B05" w:rsidRPr="00CA2414">
        <w:rPr>
          <w:rFonts w:ascii="Times New Roman" w:eastAsia="Times New Roman" w:hAnsi="Times New Roman" w:cs="Times New Roman"/>
          <w:lang w:eastAsia="es-ES"/>
        </w:rPr>
        <w:t>ón</w:t>
      </w:r>
      <w:r w:rsidRPr="00CA2414">
        <w:rPr>
          <w:rFonts w:ascii="Times New Roman" w:eastAsia="Times New Roman" w:hAnsi="Times New Roman" w:cs="Times New Roman"/>
          <w:lang w:eastAsia="es-ES"/>
        </w:rPr>
        <w:t xml:space="preserve"> ordinaria</w:t>
      </w:r>
      <w:r w:rsidR="00012B05" w:rsidRPr="00CA2414">
        <w:rPr>
          <w:rFonts w:ascii="Times New Roman" w:eastAsia="Times New Roman" w:hAnsi="Times New Roman" w:cs="Times New Roman"/>
          <w:lang w:eastAsia="es-ES"/>
        </w:rPr>
        <w:t xml:space="preserve"> </w:t>
      </w:r>
      <w:r w:rsidRPr="00CA2414">
        <w:rPr>
          <w:rFonts w:ascii="Times New Roman" w:eastAsia="Times New Roman" w:hAnsi="Times New Roman" w:cs="Times New Roman"/>
          <w:lang w:eastAsia="es-ES"/>
        </w:rPr>
        <w:t xml:space="preserve">celebrada </w:t>
      </w:r>
      <w:r w:rsidR="00020F52" w:rsidRPr="00CA2414">
        <w:rPr>
          <w:rFonts w:ascii="Times New Roman" w:eastAsia="Times New Roman" w:hAnsi="Times New Roman" w:cs="Times New Roman"/>
          <w:lang w:eastAsia="es-ES"/>
        </w:rPr>
        <w:t xml:space="preserve">el </w:t>
      </w:r>
      <w:r w:rsidRPr="00CA2414">
        <w:rPr>
          <w:rFonts w:ascii="Times New Roman" w:eastAsia="Times New Roman" w:hAnsi="Times New Roman" w:cs="Times New Roman"/>
          <w:lang w:eastAsia="es-ES"/>
        </w:rPr>
        <w:t xml:space="preserve">día </w:t>
      </w:r>
      <w:r w:rsidR="00EE1F6D">
        <w:rPr>
          <w:rFonts w:ascii="Times New Roman" w:eastAsia="Times New Roman" w:hAnsi="Times New Roman" w:cs="Times New Roman"/>
          <w:lang w:eastAsia="es-ES"/>
        </w:rPr>
        <w:t>28</w:t>
      </w:r>
      <w:r w:rsidR="00182A38">
        <w:rPr>
          <w:rFonts w:ascii="Times New Roman" w:eastAsia="Times New Roman" w:hAnsi="Times New Roman" w:cs="Times New Roman"/>
          <w:lang w:eastAsia="es-ES"/>
        </w:rPr>
        <w:t xml:space="preserve"> de noviembre</w:t>
      </w:r>
      <w:r w:rsidR="009365D6" w:rsidRPr="00CA2414">
        <w:rPr>
          <w:rFonts w:ascii="Times New Roman" w:eastAsia="Times New Roman" w:hAnsi="Times New Roman" w:cs="Times New Roman"/>
          <w:lang w:eastAsia="es-ES"/>
        </w:rPr>
        <w:t xml:space="preserve"> de 2025</w:t>
      </w:r>
      <w:r w:rsidRPr="00CA2414">
        <w:rPr>
          <w:rFonts w:ascii="Times New Roman" w:eastAsia="Times New Roman" w:hAnsi="Times New Roman" w:cs="Times New Roman"/>
          <w:lang w:eastAsia="es-ES"/>
        </w:rPr>
        <w:t>.</w:t>
      </w:r>
    </w:p>
    <w:p w14:paraId="70257EDF" w14:textId="77777777" w:rsidR="002713A0" w:rsidRDefault="002713A0" w:rsidP="004A0571">
      <w:pPr>
        <w:tabs>
          <w:tab w:val="left" w:pos="2688"/>
          <w:tab w:val="left" w:pos="5529"/>
          <w:tab w:val="left" w:pos="7560"/>
          <w:tab w:val="left" w:pos="9214"/>
          <w:tab w:val="left" w:pos="9923"/>
        </w:tabs>
        <w:spacing w:after="120" w:line="264" w:lineRule="auto"/>
        <w:ind w:right="-567"/>
        <w:jc w:val="both"/>
        <w:rPr>
          <w:rFonts w:ascii="Times New Roman" w:eastAsia="Times New Roman" w:hAnsi="Times New Roman" w:cs="Times New Roman"/>
          <w:lang w:eastAsia="es-ES"/>
        </w:rPr>
      </w:pPr>
    </w:p>
    <w:p w14:paraId="17C090FA" w14:textId="62763289" w:rsidR="002713A0" w:rsidRDefault="002713A0" w:rsidP="004A0571">
      <w:pPr>
        <w:tabs>
          <w:tab w:val="left" w:pos="2688"/>
          <w:tab w:val="left" w:pos="5529"/>
          <w:tab w:val="left" w:pos="7560"/>
          <w:tab w:val="left" w:pos="9214"/>
          <w:tab w:val="left" w:pos="9923"/>
        </w:tabs>
        <w:spacing w:after="120" w:line="264" w:lineRule="auto"/>
        <w:ind w:right="-567"/>
        <w:jc w:val="both"/>
        <w:rPr>
          <w:rFonts w:ascii="Times New Roman" w:eastAsia="Times New Roman" w:hAnsi="Times New Roman" w:cs="Times New Roman"/>
          <w:b/>
          <w:bCs/>
          <w:lang w:eastAsia="es-ES"/>
        </w:rPr>
      </w:pPr>
      <w:r w:rsidRPr="002713A0">
        <w:rPr>
          <w:rFonts w:ascii="Times New Roman" w:eastAsia="Times New Roman" w:hAnsi="Times New Roman" w:cs="Times New Roman"/>
          <w:b/>
          <w:bCs/>
          <w:lang w:eastAsia="es-ES"/>
        </w:rPr>
        <w:t xml:space="preserve">2.- </w:t>
      </w:r>
      <w:r w:rsidRPr="002713A0">
        <w:rPr>
          <w:rFonts w:ascii="Times New Roman" w:eastAsia="Times New Roman" w:hAnsi="Times New Roman" w:cs="Times New Roman"/>
          <w:b/>
          <w:bCs/>
          <w:u w:val="single"/>
          <w:lang w:eastAsia="es-ES"/>
        </w:rPr>
        <w:t xml:space="preserve">Expediente de Policía y Obras: </w:t>
      </w:r>
      <w:proofErr w:type="spellStart"/>
      <w:r w:rsidRPr="002713A0">
        <w:rPr>
          <w:rFonts w:ascii="Times New Roman" w:eastAsia="Times New Roman" w:hAnsi="Times New Roman" w:cs="Times New Roman"/>
          <w:b/>
          <w:bCs/>
          <w:u w:val="single"/>
          <w:lang w:eastAsia="es-ES"/>
        </w:rPr>
        <w:t>Expte</w:t>
      </w:r>
      <w:proofErr w:type="spellEnd"/>
      <w:r w:rsidRPr="002713A0">
        <w:rPr>
          <w:rFonts w:ascii="Times New Roman" w:eastAsia="Times New Roman" w:hAnsi="Times New Roman" w:cs="Times New Roman"/>
          <w:b/>
          <w:bCs/>
          <w:u w:val="single"/>
          <w:lang w:eastAsia="es-ES"/>
        </w:rPr>
        <w:t xml:space="preserve">.: 11368/2024 (Cambio de uso y reforma de oficina a vivienda en la C/ Álvarez de Abreu, </w:t>
      </w:r>
      <w:proofErr w:type="spellStart"/>
      <w:r w:rsidRPr="002713A0">
        <w:rPr>
          <w:rFonts w:ascii="Times New Roman" w:eastAsia="Times New Roman" w:hAnsi="Times New Roman" w:cs="Times New Roman"/>
          <w:b/>
          <w:bCs/>
          <w:u w:val="single"/>
          <w:lang w:eastAsia="es-ES"/>
        </w:rPr>
        <w:t>nº</w:t>
      </w:r>
      <w:proofErr w:type="spellEnd"/>
      <w:r w:rsidRPr="002713A0">
        <w:rPr>
          <w:rFonts w:ascii="Times New Roman" w:eastAsia="Times New Roman" w:hAnsi="Times New Roman" w:cs="Times New Roman"/>
          <w:b/>
          <w:bCs/>
          <w:u w:val="single"/>
          <w:lang w:eastAsia="es-ES"/>
        </w:rPr>
        <w:t xml:space="preserve"> 42, planta 1ª, puerta 3</w:t>
      </w:r>
      <w:proofErr w:type="gramStart"/>
      <w:r w:rsidRPr="002713A0">
        <w:rPr>
          <w:rFonts w:ascii="Times New Roman" w:eastAsia="Times New Roman" w:hAnsi="Times New Roman" w:cs="Times New Roman"/>
          <w:b/>
          <w:bCs/>
          <w:lang w:eastAsia="es-ES"/>
        </w:rPr>
        <w:t>).-</w:t>
      </w:r>
      <w:proofErr w:type="gramEnd"/>
      <w:r w:rsidRPr="002713A0">
        <w:rPr>
          <w:rFonts w:ascii="Times New Roman" w:eastAsia="Times New Roman" w:hAnsi="Times New Roman" w:cs="Times New Roman"/>
          <w:b/>
          <w:bCs/>
          <w:lang w:eastAsia="es-ES"/>
        </w:rPr>
        <w:t xml:space="preserve"> </w:t>
      </w:r>
    </w:p>
    <w:p w14:paraId="38AF9732" w14:textId="1C236F92" w:rsidR="003809CE" w:rsidRPr="00D46FC6" w:rsidRDefault="003809CE" w:rsidP="003809CE">
      <w:pPr>
        <w:tabs>
          <w:tab w:val="left" w:pos="5529"/>
          <w:tab w:val="left" w:pos="7560"/>
        </w:tabs>
        <w:spacing w:after="120" w:line="264" w:lineRule="auto"/>
        <w:ind w:right="-567" w:hanging="142"/>
        <w:jc w:val="both"/>
        <w:rPr>
          <w:rFonts w:ascii="Times New Roman" w:hAnsi="Times New Roman" w:cs="Times New Roman"/>
          <w:lang w:eastAsia="es-ES"/>
        </w:rPr>
      </w:pPr>
      <w:r>
        <w:rPr>
          <w:rFonts w:ascii="Times New Roman" w:eastAsia="Times New Roman" w:hAnsi="Times New Roman" w:cs="Times New Roman"/>
          <w:lang w:eastAsia="es-ES"/>
        </w:rPr>
        <w:t xml:space="preserve">  </w:t>
      </w:r>
      <w:r w:rsidRPr="003F159A">
        <w:rPr>
          <w:rFonts w:ascii="Times New Roman" w:eastAsia="Times New Roman" w:hAnsi="Times New Roman" w:cs="Times New Roman"/>
          <w:lang w:eastAsia="es-ES"/>
        </w:rPr>
        <w:t xml:space="preserve">Visto el escrito presentado </w:t>
      </w:r>
      <w:r w:rsidRPr="00E474B2">
        <w:rPr>
          <w:rFonts w:ascii="Times New Roman" w:eastAsia="Times New Roman" w:hAnsi="Times New Roman" w:cs="Times New Roman"/>
          <w:lang w:eastAsia="es-ES"/>
        </w:rPr>
        <w:t xml:space="preserve">por </w:t>
      </w:r>
      <w:bookmarkStart w:id="2" w:name="_Hlk216340464"/>
      <w:r w:rsidR="001E6A32">
        <w:rPr>
          <w:rFonts w:ascii="Times New Roman" w:eastAsia="Times New Roman" w:hAnsi="Times New Roman" w:cs="Times New Roman"/>
          <w:b/>
          <w:bCs/>
          <w:sz w:val="20"/>
          <w:szCs w:val="20"/>
          <w:lang w:eastAsia="es-ES"/>
        </w:rPr>
        <w:t xml:space="preserve">D. ALBERTO MILLÁN </w:t>
      </w:r>
      <w:r w:rsidR="001E6A32" w:rsidRPr="001E6A32">
        <w:rPr>
          <w:rFonts w:ascii="Times New Roman" w:eastAsia="Times New Roman" w:hAnsi="Times New Roman" w:cs="Times New Roman"/>
          <w:lang w:eastAsia="es-ES"/>
        </w:rPr>
        <w:t>en nombre y representación de</w:t>
      </w:r>
      <w:r w:rsidR="001E6A32">
        <w:rPr>
          <w:rFonts w:ascii="Times New Roman" w:eastAsia="Times New Roman" w:hAnsi="Times New Roman" w:cs="Times New Roman"/>
          <w:b/>
          <w:bCs/>
          <w:sz w:val="20"/>
          <w:szCs w:val="20"/>
          <w:lang w:eastAsia="es-ES"/>
        </w:rPr>
        <w:t xml:space="preserve"> D. FÉLIX HERNÁNDEZ BIENES</w:t>
      </w:r>
      <w:r>
        <w:rPr>
          <w:rFonts w:ascii="Times New Roman" w:eastAsia="Times New Roman" w:hAnsi="Times New Roman" w:cs="Times New Roman"/>
          <w:b/>
          <w:bCs/>
          <w:sz w:val="20"/>
          <w:szCs w:val="20"/>
          <w:lang w:eastAsia="es-ES"/>
        </w:rPr>
        <w:t>,</w:t>
      </w:r>
      <w:r w:rsidRPr="003F159A">
        <w:rPr>
          <w:rFonts w:ascii="Times New Roman" w:eastAsia="Times New Roman" w:hAnsi="Times New Roman" w:cs="Times New Roman"/>
          <w:b/>
          <w:lang w:eastAsia="es-ES"/>
        </w:rPr>
        <w:t xml:space="preserve"> </w:t>
      </w:r>
      <w:bookmarkEnd w:id="2"/>
      <w:r w:rsidRPr="003F159A">
        <w:rPr>
          <w:rFonts w:ascii="Times New Roman" w:eastAsia="Times New Roman" w:hAnsi="Times New Roman" w:cs="Times New Roman"/>
          <w:lang w:eastAsia="es-ES"/>
        </w:rPr>
        <w:t>(</w:t>
      </w:r>
      <w:proofErr w:type="spellStart"/>
      <w:r w:rsidRPr="003F159A">
        <w:rPr>
          <w:rFonts w:ascii="Times New Roman" w:eastAsia="Times New Roman" w:hAnsi="Times New Roman" w:cs="Times New Roman"/>
          <w:lang w:eastAsia="es-ES"/>
        </w:rPr>
        <w:t>expte</w:t>
      </w:r>
      <w:proofErr w:type="spellEnd"/>
      <w:r w:rsidRPr="003F159A">
        <w:rPr>
          <w:rFonts w:ascii="Times New Roman" w:eastAsia="Times New Roman" w:hAnsi="Times New Roman" w:cs="Times New Roman"/>
          <w:lang w:eastAsia="es-ES"/>
        </w:rPr>
        <w:t>.</w:t>
      </w:r>
      <w:r w:rsidR="001E6A32">
        <w:rPr>
          <w:rFonts w:ascii="Times New Roman" w:eastAsia="Times New Roman" w:hAnsi="Times New Roman" w:cs="Times New Roman"/>
          <w:lang w:eastAsia="es-ES"/>
        </w:rPr>
        <w:t xml:space="preserve"> 11368/2024</w:t>
      </w:r>
      <w:r w:rsidRPr="003F159A">
        <w:rPr>
          <w:rFonts w:ascii="Times New Roman" w:eastAsia="Times New Roman" w:hAnsi="Times New Roman" w:cs="Times New Roman"/>
          <w:lang w:eastAsia="es-ES"/>
        </w:rPr>
        <w:t xml:space="preserve">), solicitando licencia de obra mayor </w:t>
      </w:r>
      <w:r w:rsidRPr="00CE6D94">
        <w:rPr>
          <w:rFonts w:ascii="Times New Roman" w:eastAsia="Times New Roman" w:hAnsi="Times New Roman" w:cs="Times New Roman"/>
          <w:lang w:eastAsia="es-ES"/>
        </w:rPr>
        <w:t xml:space="preserve">para proyecto consistente </w:t>
      </w:r>
      <w:r w:rsidRPr="003F159A">
        <w:rPr>
          <w:rFonts w:ascii="Times New Roman" w:eastAsia="Times New Roman" w:hAnsi="Times New Roman" w:cs="Times New Roman"/>
          <w:lang w:eastAsia="es-ES"/>
        </w:rPr>
        <w:t xml:space="preserve">en </w:t>
      </w:r>
      <w:r w:rsidRPr="003F159A">
        <w:rPr>
          <w:rFonts w:ascii="Times New Roman" w:eastAsia="Times New Roman" w:hAnsi="Times New Roman" w:cs="Times New Roman"/>
          <w:b/>
          <w:i/>
          <w:lang w:eastAsia="es-ES"/>
        </w:rPr>
        <w:t>“</w:t>
      </w:r>
      <w:r w:rsidR="001E6A32">
        <w:rPr>
          <w:rFonts w:ascii="Times New Roman" w:eastAsia="Times New Roman" w:hAnsi="Times New Roman" w:cs="Times New Roman"/>
          <w:b/>
          <w:i/>
          <w:lang w:eastAsia="es-ES"/>
        </w:rPr>
        <w:t>Cam</w:t>
      </w:r>
      <w:r>
        <w:rPr>
          <w:rFonts w:ascii="Times New Roman" w:eastAsia="Times New Roman" w:hAnsi="Times New Roman" w:cs="Times New Roman"/>
          <w:b/>
          <w:i/>
          <w:lang w:eastAsia="es-ES"/>
        </w:rPr>
        <w:t xml:space="preserve">bio de uso de </w:t>
      </w:r>
      <w:r w:rsidR="001E6A32">
        <w:rPr>
          <w:rFonts w:ascii="Times New Roman" w:eastAsia="Times New Roman" w:hAnsi="Times New Roman" w:cs="Times New Roman"/>
          <w:b/>
          <w:i/>
          <w:lang w:eastAsia="es-ES"/>
        </w:rPr>
        <w:t xml:space="preserve">oficina a </w:t>
      </w:r>
      <w:r>
        <w:rPr>
          <w:rFonts w:ascii="Times New Roman" w:eastAsia="Times New Roman" w:hAnsi="Times New Roman" w:cs="Times New Roman"/>
          <w:b/>
          <w:i/>
          <w:lang w:eastAsia="es-ES"/>
        </w:rPr>
        <w:t>vivienda”</w:t>
      </w:r>
      <w:r w:rsidRPr="009F48B0">
        <w:rPr>
          <w:rFonts w:ascii="Times New Roman" w:eastAsia="Times New Roman" w:hAnsi="Times New Roman" w:cs="Times New Roman"/>
          <w:bCs/>
          <w:i/>
          <w:lang w:eastAsia="es-ES"/>
        </w:rPr>
        <w:t>,</w:t>
      </w:r>
      <w:r w:rsidRPr="003F159A">
        <w:rPr>
          <w:rFonts w:ascii="Times New Roman" w:eastAsia="Times New Roman" w:hAnsi="Times New Roman" w:cs="Times New Roman"/>
          <w:b/>
          <w:i/>
          <w:lang w:eastAsia="es-ES"/>
        </w:rPr>
        <w:t xml:space="preserve"> </w:t>
      </w:r>
      <w:r w:rsidRPr="003F159A">
        <w:rPr>
          <w:rFonts w:ascii="Times New Roman" w:eastAsia="Times New Roman" w:hAnsi="Times New Roman" w:cs="Times New Roman"/>
          <w:bCs/>
          <w:iCs/>
          <w:lang w:eastAsia="es-ES"/>
        </w:rPr>
        <w:t>sit</w:t>
      </w:r>
      <w:r w:rsidR="001E6A32">
        <w:rPr>
          <w:rFonts w:ascii="Times New Roman" w:eastAsia="Times New Roman" w:hAnsi="Times New Roman" w:cs="Times New Roman"/>
          <w:bCs/>
          <w:iCs/>
          <w:lang w:eastAsia="es-ES"/>
        </w:rPr>
        <w:t>a</w:t>
      </w:r>
      <w:r>
        <w:rPr>
          <w:rFonts w:ascii="Times New Roman" w:eastAsia="Times New Roman" w:hAnsi="Times New Roman" w:cs="Times New Roman"/>
          <w:bCs/>
          <w:iCs/>
          <w:lang w:eastAsia="es-ES"/>
        </w:rPr>
        <w:t xml:space="preserve"> en C/ </w:t>
      </w:r>
      <w:r w:rsidR="001E6A32">
        <w:rPr>
          <w:rFonts w:ascii="Times New Roman" w:eastAsia="Times New Roman" w:hAnsi="Times New Roman" w:cs="Times New Roman"/>
          <w:bCs/>
          <w:iCs/>
          <w:lang w:eastAsia="es-ES"/>
        </w:rPr>
        <w:t xml:space="preserve">Álvarez de Abreu </w:t>
      </w:r>
      <w:proofErr w:type="spellStart"/>
      <w:r>
        <w:rPr>
          <w:rFonts w:ascii="Times New Roman" w:eastAsia="Times New Roman" w:hAnsi="Times New Roman" w:cs="Times New Roman"/>
          <w:bCs/>
          <w:iCs/>
          <w:lang w:eastAsia="es-ES"/>
        </w:rPr>
        <w:t>nº</w:t>
      </w:r>
      <w:proofErr w:type="spellEnd"/>
      <w:r>
        <w:rPr>
          <w:rFonts w:ascii="Times New Roman" w:eastAsia="Times New Roman" w:hAnsi="Times New Roman" w:cs="Times New Roman"/>
          <w:bCs/>
          <w:iCs/>
          <w:lang w:eastAsia="es-ES"/>
        </w:rPr>
        <w:t xml:space="preserve"> </w:t>
      </w:r>
      <w:r w:rsidR="001E6A32">
        <w:rPr>
          <w:rFonts w:ascii="Times New Roman" w:eastAsia="Times New Roman" w:hAnsi="Times New Roman" w:cs="Times New Roman"/>
          <w:bCs/>
          <w:iCs/>
          <w:lang w:eastAsia="es-ES"/>
        </w:rPr>
        <w:t>42, planta 1ª, puerta 3,</w:t>
      </w:r>
      <w:r w:rsidRPr="003F159A">
        <w:rPr>
          <w:rFonts w:ascii="Times New Roman" w:eastAsia="Times New Roman" w:hAnsi="Times New Roman" w:cs="Times New Roman"/>
          <w:lang w:eastAsia="es-ES"/>
        </w:rPr>
        <w:t xml:space="preserve"> de este Término Municipal</w:t>
      </w:r>
      <w:r>
        <w:rPr>
          <w:rFonts w:ascii="Times New Roman" w:hAnsi="Times New Roman" w:cs="Times New Roman"/>
          <w:lang w:eastAsia="es-ES"/>
        </w:rPr>
        <w:t xml:space="preserve">; </w:t>
      </w:r>
      <w:r w:rsidRPr="00D46FC6">
        <w:rPr>
          <w:rFonts w:ascii="Times New Roman" w:hAnsi="Times New Roman" w:cs="Times New Roman"/>
          <w:lang w:eastAsia="es-ES"/>
        </w:rPr>
        <w:t xml:space="preserve">Proyecto redactado por </w:t>
      </w:r>
      <w:r w:rsidR="001E6A32">
        <w:rPr>
          <w:rFonts w:ascii="Times New Roman" w:hAnsi="Times New Roman" w:cs="Times New Roman"/>
          <w:lang w:eastAsia="es-ES"/>
        </w:rPr>
        <w:t>la</w:t>
      </w:r>
      <w:r w:rsidRPr="00D46FC6">
        <w:rPr>
          <w:rFonts w:ascii="Times New Roman" w:hAnsi="Times New Roman" w:cs="Times New Roman"/>
          <w:lang w:eastAsia="es-ES"/>
        </w:rPr>
        <w:t xml:space="preserve"> Arquitect</w:t>
      </w:r>
      <w:r w:rsidR="001E6A32">
        <w:rPr>
          <w:rFonts w:ascii="Times New Roman" w:hAnsi="Times New Roman" w:cs="Times New Roman"/>
          <w:lang w:eastAsia="es-ES"/>
        </w:rPr>
        <w:t>a</w:t>
      </w:r>
      <w:r>
        <w:rPr>
          <w:rFonts w:ascii="Times New Roman" w:hAnsi="Times New Roman" w:cs="Times New Roman"/>
          <w:lang w:eastAsia="es-ES"/>
        </w:rPr>
        <w:t xml:space="preserve"> D</w:t>
      </w:r>
      <w:r w:rsidR="001E6A32">
        <w:rPr>
          <w:rFonts w:ascii="Times New Roman" w:hAnsi="Times New Roman" w:cs="Times New Roman"/>
          <w:lang w:eastAsia="es-ES"/>
        </w:rPr>
        <w:t>ña. Cristina Plasencia Fernández</w:t>
      </w:r>
      <w:r>
        <w:rPr>
          <w:rFonts w:ascii="Times New Roman" w:hAnsi="Times New Roman" w:cs="Times New Roman"/>
          <w:lang w:eastAsia="es-ES"/>
        </w:rPr>
        <w:t xml:space="preserve">, </w:t>
      </w:r>
      <w:proofErr w:type="spellStart"/>
      <w:r w:rsidRPr="00D46FC6">
        <w:rPr>
          <w:rFonts w:ascii="Times New Roman" w:hAnsi="Times New Roman" w:cs="Times New Roman"/>
          <w:lang w:eastAsia="es-ES"/>
        </w:rPr>
        <w:t>nº</w:t>
      </w:r>
      <w:proofErr w:type="spellEnd"/>
      <w:r w:rsidRPr="00D46FC6">
        <w:rPr>
          <w:rFonts w:ascii="Times New Roman" w:hAnsi="Times New Roman" w:cs="Times New Roman"/>
          <w:lang w:eastAsia="es-ES"/>
        </w:rPr>
        <w:t xml:space="preserve"> colegiado </w:t>
      </w:r>
      <w:r w:rsidR="001E6A32">
        <w:rPr>
          <w:rFonts w:ascii="Times New Roman" w:hAnsi="Times New Roman" w:cs="Times New Roman"/>
          <w:lang w:eastAsia="es-ES"/>
        </w:rPr>
        <w:t>3319</w:t>
      </w:r>
      <w:r>
        <w:rPr>
          <w:rFonts w:ascii="Times New Roman" w:hAnsi="Times New Roman" w:cs="Times New Roman"/>
          <w:lang w:eastAsia="es-ES"/>
        </w:rPr>
        <w:t>; y vista la r</w:t>
      </w:r>
      <w:r w:rsidRPr="00416696">
        <w:rPr>
          <w:rFonts w:ascii="Times New Roman" w:hAnsi="Times New Roman" w:cs="Times New Roman"/>
          <w:lang w:eastAsia="es-ES"/>
        </w:rPr>
        <w:t>esolución de</w:t>
      </w:r>
      <w:r>
        <w:rPr>
          <w:rFonts w:ascii="Times New Roman" w:hAnsi="Times New Roman" w:cs="Times New Roman"/>
          <w:lang w:eastAsia="es-ES"/>
        </w:rPr>
        <w:t xml:space="preserve">l Excmo. Cabildo Insular en materia de Patrimonio Histórico Artístico de fecha </w:t>
      </w:r>
      <w:r w:rsidR="001E6A32">
        <w:rPr>
          <w:rFonts w:ascii="Times New Roman" w:hAnsi="Times New Roman" w:cs="Times New Roman"/>
          <w:lang w:eastAsia="es-ES"/>
        </w:rPr>
        <w:t>22</w:t>
      </w:r>
      <w:r>
        <w:rPr>
          <w:rFonts w:ascii="Times New Roman" w:hAnsi="Times New Roman" w:cs="Times New Roman"/>
          <w:lang w:eastAsia="es-ES"/>
        </w:rPr>
        <w:t xml:space="preserve"> de </w:t>
      </w:r>
      <w:r w:rsidR="001E6A32">
        <w:rPr>
          <w:rFonts w:ascii="Times New Roman" w:hAnsi="Times New Roman" w:cs="Times New Roman"/>
          <w:lang w:eastAsia="es-ES"/>
        </w:rPr>
        <w:t>agosto</w:t>
      </w:r>
      <w:r>
        <w:rPr>
          <w:rFonts w:ascii="Times New Roman" w:hAnsi="Times New Roman" w:cs="Times New Roman"/>
          <w:lang w:eastAsia="es-ES"/>
        </w:rPr>
        <w:t xml:space="preserve"> de 202</w:t>
      </w:r>
      <w:r w:rsidR="001E6A32">
        <w:rPr>
          <w:rFonts w:ascii="Times New Roman" w:hAnsi="Times New Roman" w:cs="Times New Roman"/>
          <w:lang w:eastAsia="es-ES"/>
        </w:rPr>
        <w:t>5</w:t>
      </w:r>
      <w:r>
        <w:rPr>
          <w:rFonts w:ascii="Times New Roman" w:hAnsi="Times New Roman" w:cs="Times New Roman"/>
          <w:lang w:eastAsia="es-ES"/>
        </w:rPr>
        <w:t xml:space="preserve"> (Decreto </w:t>
      </w:r>
      <w:proofErr w:type="spellStart"/>
      <w:r>
        <w:rPr>
          <w:rFonts w:ascii="Times New Roman" w:hAnsi="Times New Roman" w:cs="Times New Roman"/>
          <w:lang w:eastAsia="es-ES"/>
        </w:rPr>
        <w:t>nº</w:t>
      </w:r>
      <w:proofErr w:type="spellEnd"/>
      <w:r>
        <w:rPr>
          <w:rFonts w:ascii="Times New Roman" w:hAnsi="Times New Roman" w:cs="Times New Roman"/>
          <w:lang w:eastAsia="es-ES"/>
        </w:rPr>
        <w:t xml:space="preserve"> 202</w:t>
      </w:r>
      <w:r w:rsidR="001E6A32">
        <w:rPr>
          <w:rFonts w:ascii="Times New Roman" w:hAnsi="Times New Roman" w:cs="Times New Roman"/>
          <w:lang w:eastAsia="es-ES"/>
        </w:rPr>
        <w:t>5</w:t>
      </w:r>
      <w:r>
        <w:rPr>
          <w:rFonts w:ascii="Times New Roman" w:hAnsi="Times New Roman" w:cs="Times New Roman"/>
          <w:lang w:eastAsia="es-ES"/>
        </w:rPr>
        <w:t>/</w:t>
      </w:r>
      <w:r w:rsidR="001E6A32">
        <w:rPr>
          <w:rFonts w:ascii="Times New Roman" w:hAnsi="Times New Roman" w:cs="Times New Roman"/>
          <w:lang w:eastAsia="es-ES"/>
        </w:rPr>
        <w:t>8543</w:t>
      </w:r>
      <w:r>
        <w:rPr>
          <w:rFonts w:ascii="Times New Roman" w:hAnsi="Times New Roman" w:cs="Times New Roman"/>
          <w:lang w:eastAsia="es-ES"/>
        </w:rPr>
        <w:t>)</w:t>
      </w:r>
      <w:r w:rsidRPr="00416696">
        <w:rPr>
          <w:rFonts w:ascii="Times New Roman" w:hAnsi="Times New Roman" w:cs="Times New Roman"/>
          <w:lang w:eastAsia="es-ES"/>
        </w:rPr>
        <w:t xml:space="preserve">, </w:t>
      </w:r>
      <w:r w:rsidRPr="00416696">
        <w:rPr>
          <w:rFonts w:ascii="Times New Roman" w:hAnsi="Times New Roman" w:cs="Times New Roman"/>
          <w:b/>
          <w:bCs/>
          <w:u w:val="single"/>
          <w:lang w:eastAsia="es-ES"/>
        </w:rPr>
        <w:t>condicionada</w:t>
      </w:r>
      <w:r>
        <w:rPr>
          <w:rFonts w:ascii="Times New Roman" w:hAnsi="Times New Roman" w:cs="Times New Roman"/>
          <w:b/>
          <w:bCs/>
          <w:u w:val="single"/>
          <w:lang w:eastAsia="es-ES"/>
        </w:rPr>
        <w:t>.</w:t>
      </w:r>
    </w:p>
    <w:p w14:paraId="434826A4" w14:textId="77777777" w:rsidR="003809CE" w:rsidRPr="003F159A" w:rsidRDefault="003809CE" w:rsidP="003809CE">
      <w:pPr>
        <w:tabs>
          <w:tab w:val="left" w:pos="5529"/>
          <w:tab w:val="left" w:pos="7560"/>
        </w:tabs>
        <w:spacing w:after="120" w:line="264" w:lineRule="auto"/>
        <w:ind w:right="-567" w:hanging="142"/>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Pr="003F159A">
        <w:rPr>
          <w:rFonts w:ascii="Times New Roman" w:eastAsia="Times New Roman" w:hAnsi="Times New Roman" w:cs="Times New Roman"/>
          <w:lang w:eastAsia="es-ES"/>
        </w:rPr>
        <w:t xml:space="preserve">Visto, asimismo, los informes técnico (relativo al cumplimiento de las condiciones de habitabilidad, en materia de Vivienda, así como en materia de Urbanismo), y  jurídico, la Junta de Gobierno Local </w:t>
      </w:r>
      <w:r w:rsidRPr="003F159A">
        <w:rPr>
          <w:rFonts w:ascii="Times New Roman" w:eastAsia="Times New Roman" w:hAnsi="Times New Roman" w:cs="Times New Roman"/>
          <w:lang w:val="es-ES_tradnl" w:eastAsia="es-ES_tradnl"/>
        </w:rPr>
        <w:t xml:space="preserve">en virtud de la delegación del ejercicio de competencias efectuada por Decreto </w:t>
      </w:r>
      <w:proofErr w:type="spellStart"/>
      <w:r w:rsidRPr="003F159A">
        <w:rPr>
          <w:rFonts w:ascii="Times New Roman" w:eastAsia="Times New Roman" w:hAnsi="Times New Roman" w:cs="Times New Roman"/>
          <w:lang w:val="es-ES_tradnl" w:eastAsia="es-ES_tradnl"/>
        </w:rPr>
        <w:t>nº</w:t>
      </w:r>
      <w:proofErr w:type="spellEnd"/>
      <w:r w:rsidRPr="003F159A">
        <w:rPr>
          <w:rFonts w:ascii="Times New Roman" w:eastAsia="Times New Roman" w:hAnsi="Times New Roman" w:cs="Times New Roman"/>
          <w:lang w:val="es-ES_tradnl" w:eastAsia="es-ES_tradnl"/>
        </w:rPr>
        <w:t xml:space="preserve"> </w:t>
      </w:r>
      <w:r>
        <w:rPr>
          <w:rFonts w:ascii="Times New Roman" w:eastAsia="Times New Roman" w:hAnsi="Times New Roman" w:cs="Times New Roman"/>
          <w:lang w:val="es-ES_tradnl" w:eastAsia="es-ES_tradnl"/>
        </w:rPr>
        <w:t>1866</w:t>
      </w:r>
      <w:r w:rsidRPr="003F159A">
        <w:rPr>
          <w:rFonts w:ascii="Times New Roman" w:eastAsia="Times New Roman" w:hAnsi="Times New Roman" w:cs="Times New Roman"/>
          <w:lang w:val="es-ES_tradnl" w:eastAsia="es-ES_tradnl"/>
        </w:rPr>
        <w:t xml:space="preserve">/2023, de 21 de junio de 2023; y </w:t>
      </w:r>
      <w:r w:rsidRPr="003F159A">
        <w:rPr>
          <w:rFonts w:ascii="Times New Roman" w:eastAsia="Times New Roman" w:hAnsi="Times New Roman" w:cs="Times New Roman"/>
          <w:lang w:eastAsia="es-ES"/>
        </w:rPr>
        <w:t>de conformidad con lo establecido en el art. 342 de la Ley 4/2017, de 13 de julio, del Suelo y de los Espacios Naturales Protegidos de Canarias, y de conformidad con los siguientes:</w:t>
      </w:r>
    </w:p>
    <w:p w14:paraId="57355508" w14:textId="77777777" w:rsidR="002B454F" w:rsidRDefault="003809CE" w:rsidP="003809CE">
      <w:pPr>
        <w:tabs>
          <w:tab w:val="left" w:pos="180"/>
        </w:tabs>
        <w:spacing w:after="0" w:line="240" w:lineRule="auto"/>
        <w:ind w:right="-567"/>
        <w:jc w:val="center"/>
        <w:rPr>
          <w:rFonts w:ascii="Times New Roman" w:eastAsia="Times New Roman" w:hAnsi="Times New Roman" w:cs="Times New Roman"/>
          <w:b/>
          <w:sz w:val="20"/>
          <w:szCs w:val="20"/>
          <w:lang w:eastAsia="es-ES"/>
        </w:rPr>
      </w:pPr>
      <w:r>
        <w:rPr>
          <w:rFonts w:ascii="Times New Roman" w:eastAsia="Times New Roman" w:hAnsi="Times New Roman" w:cs="Times New Roman"/>
          <w:b/>
          <w:sz w:val="20"/>
          <w:szCs w:val="20"/>
          <w:lang w:eastAsia="es-ES"/>
        </w:rPr>
        <w:lastRenderedPageBreak/>
        <w:t xml:space="preserve">   </w:t>
      </w:r>
    </w:p>
    <w:p w14:paraId="2A9B828F" w14:textId="77777777" w:rsidR="001E6A32" w:rsidRDefault="003809CE" w:rsidP="003809CE">
      <w:pPr>
        <w:tabs>
          <w:tab w:val="left" w:pos="180"/>
        </w:tabs>
        <w:spacing w:after="0" w:line="240" w:lineRule="auto"/>
        <w:ind w:right="-567"/>
        <w:jc w:val="center"/>
        <w:rPr>
          <w:rFonts w:ascii="Times New Roman" w:eastAsia="Times New Roman" w:hAnsi="Times New Roman" w:cs="Times New Roman"/>
          <w:b/>
          <w:sz w:val="20"/>
          <w:szCs w:val="20"/>
          <w:lang w:eastAsia="es-ES"/>
        </w:rPr>
      </w:pPr>
      <w:r>
        <w:rPr>
          <w:rFonts w:ascii="Times New Roman" w:eastAsia="Times New Roman" w:hAnsi="Times New Roman" w:cs="Times New Roman"/>
          <w:b/>
          <w:sz w:val="20"/>
          <w:szCs w:val="20"/>
          <w:lang w:eastAsia="es-ES"/>
        </w:rPr>
        <w:t xml:space="preserve">  </w:t>
      </w:r>
    </w:p>
    <w:p w14:paraId="4A08E46C" w14:textId="77777777" w:rsidR="001E6A32" w:rsidRDefault="001E6A32" w:rsidP="003809CE">
      <w:pPr>
        <w:tabs>
          <w:tab w:val="left" w:pos="180"/>
        </w:tabs>
        <w:spacing w:after="0" w:line="240" w:lineRule="auto"/>
        <w:ind w:right="-567"/>
        <w:jc w:val="center"/>
        <w:rPr>
          <w:rFonts w:ascii="Times New Roman" w:eastAsia="Times New Roman" w:hAnsi="Times New Roman" w:cs="Times New Roman"/>
          <w:b/>
          <w:sz w:val="20"/>
          <w:szCs w:val="20"/>
          <w:lang w:eastAsia="es-ES"/>
        </w:rPr>
      </w:pPr>
    </w:p>
    <w:p w14:paraId="768915B2" w14:textId="2AEC65C4" w:rsidR="003809CE" w:rsidRDefault="003809CE" w:rsidP="003809CE">
      <w:pPr>
        <w:tabs>
          <w:tab w:val="left" w:pos="180"/>
        </w:tabs>
        <w:spacing w:after="0" w:line="240" w:lineRule="auto"/>
        <w:ind w:right="-567"/>
        <w:jc w:val="center"/>
        <w:rPr>
          <w:rFonts w:ascii="Times New Roman" w:eastAsia="Times New Roman" w:hAnsi="Times New Roman" w:cs="Times New Roman"/>
          <w:b/>
          <w:sz w:val="20"/>
          <w:szCs w:val="20"/>
          <w:lang w:eastAsia="es-ES"/>
        </w:rPr>
      </w:pPr>
      <w:r>
        <w:rPr>
          <w:rFonts w:ascii="Times New Roman" w:eastAsia="Times New Roman" w:hAnsi="Times New Roman" w:cs="Times New Roman"/>
          <w:b/>
          <w:sz w:val="20"/>
          <w:szCs w:val="20"/>
          <w:lang w:eastAsia="es-ES"/>
        </w:rPr>
        <w:t xml:space="preserve"> </w:t>
      </w:r>
      <w:r w:rsidRPr="006C4078">
        <w:rPr>
          <w:rFonts w:ascii="Times New Roman" w:eastAsia="Times New Roman" w:hAnsi="Times New Roman" w:cs="Times New Roman"/>
          <w:b/>
          <w:sz w:val="20"/>
          <w:szCs w:val="20"/>
          <w:lang w:eastAsia="es-ES"/>
        </w:rPr>
        <w:t>“ANTECEDENTES DE HECHO</w:t>
      </w:r>
    </w:p>
    <w:p w14:paraId="628F82F5" w14:textId="123268B7" w:rsidR="002B454F" w:rsidRPr="001E6A32" w:rsidRDefault="002B454F" w:rsidP="002B454F">
      <w:pPr>
        <w:pStyle w:val="Ttulo2"/>
        <w:tabs>
          <w:tab w:val="clear" w:pos="2552"/>
        </w:tabs>
        <w:ind w:left="0" w:right="-567"/>
        <w:rPr>
          <w:rFonts w:ascii="Times New Roman" w:hAnsi="Times New Roman"/>
          <w:b w:val="0"/>
          <w:bCs/>
        </w:rPr>
      </w:pPr>
      <w:proofErr w:type="gramStart"/>
      <w:r w:rsidRPr="002B454F">
        <w:rPr>
          <w:rFonts w:ascii="Times New Roman" w:hAnsi="Times New Roman"/>
          <w:b w:val="0"/>
          <w:bCs/>
        </w:rPr>
        <w:t>PRIMERO.-</w:t>
      </w:r>
      <w:proofErr w:type="gramEnd"/>
      <w:r w:rsidRPr="002B454F">
        <w:rPr>
          <w:rFonts w:ascii="Times New Roman" w:hAnsi="Times New Roman"/>
        </w:rPr>
        <w:t xml:space="preserve"> </w:t>
      </w:r>
      <w:r w:rsidRPr="001E6A32">
        <w:rPr>
          <w:rFonts w:ascii="Times New Roman" w:hAnsi="Times New Roman"/>
          <w:b w:val="0"/>
          <w:bCs/>
        </w:rPr>
        <w:t>Con fecha</w:t>
      </w:r>
      <w:r w:rsidRPr="001E6A32">
        <w:rPr>
          <w:rFonts w:ascii="Times New Roman" w:hAnsi="Times New Roman"/>
          <w:b w:val="0"/>
          <w:bCs/>
          <w:color w:val="FF0000"/>
        </w:rPr>
        <w:t xml:space="preserve"> </w:t>
      </w:r>
      <w:r w:rsidRPr="001E6A32">
        <w:rPr>
          <w:rFonts w:ascii="Times New Roman" w:hAnsi="Times New Roman"/>
          <w:b w:val="0"/>
          <w:bCs/>
        </w:rPr>
        <w:t>4 de noviembre de 2024</w:t>
      </w:r>
      <w:r w:rsidRPr="001E6A32">
        <w:rPr>
          <w:rFonts w:ascii="Times New Roman" w:hAnsi="Times New Roman"/>
          <w:b w:val="0"/>
          <w:bCs/>
          <w:color w:val="FF0000"/>
        </w:rPr>
        <w:t xml:space="preserve"> </w:t>
      </w:r>
      <w:r w:rsidRPr="001E6A32">
        <w:rPr>
          <w:rFonts w:ascii="Times New Roman" w:hAnsi="Times New Roman"/>
          <w:b w:val="0"/>
          <w:bCs/>
        </w:rPr>
        <w:t xml:space="preserve">D. Félix Hernández Bienes representado por D. Alberto </w:t>
      </w:r>
      <w:proofErr w:type="gramStart"/>
      <w:r w:rsidRPr="001E6A32">
        <w:rPr>
          <w:rFonts w:ascii="Times New Roman" w:hAnsi="Times New Roman"/>
          <w:b w:val="0"/>
          <w:bCs/>
        </w:rPr>
        <w:t>Milán,  presenta</w:t>
      </w:r>
      <w:proofErr w:type="gramEnd"/>
      <w:r w:rsidRPr="001E6A32">
        <w:rPr>
          <w:rFonts w:ascii="Times New Roman" w:hAnsi="Times New Roman"/>
          <w:b w:val="0"/>
          <w:bCs/>
        </w:rPr>
        <w:t xml:space="preserve"> solicitud de licencia de obra mayor para realizar actuación consistente en </w:t>
      </w:r>
      <w:r w:rsidRPr="001E6A32">
        <w:rPr>
          <w:rFonts w:ascii="Times New Roman" w:hAnsi="Times New Roman"/>
        </w:rPr>
        <w:t>CAMBIO DE USO DE OFICINA A VIVIENDA</w:t>
      </w:r>
      <w:r w:rsidRPr="001E6A32">
        <w:rPr>
          <w:rFonts w:ascii="Times New Roman" w:hAnsi="Times New Roman"/>
          <w:b w:val="0"/>
          <w:bCs/>
        </w:rPr>
        <w:t xml:space="preserve"> situada en la calle Álvarez de Abreu, núm. 42, planta 1, puerta 3 (</w:t>
      </w:r>
      <w:proofErr w:type="spellStart"/>
      <w:r w:rsidRPr="001E6A32">
        <w:rPr>
          <w:rFonts w:ascii="Times New Roman" w:hAnsi="Times New Roman"/>
          <w:b w:val="0"/>
          <w:bCs/>
        </w:rPr>
        <w:t>ref</w:t>
      </w:r>
      <w:proofErr w:type="spellEnd"/>
      <w:r w:rsidRPr="001E6A32">
        <w:rPr>
          <w:rFonts w:ascii="Times New Roman" w:hAnsi="Times New Roman"/>
          <w:b w:val="0"/>
          <w:bCs/>
        </w:rPr>
        <w:t xml:space="preserve"> catastral 9860812BS2795N0005DH) de este </w:t>
      </w:r>
      <w:proofErr w:type="spellStart"/>
      <w:proofErr w:type="gramStart"/>
      <w:r w:rsidRPr="001E6A32">
        <w:rPr>
          <w:rFonts w:ascii="Times New Roman" w:hAnsi="Times New Roman"/>
          <w:b w:val="0"/>
          <w:bCs/>
        </w:rPr>
        <w:t>t.m</w:t>
      </w:r>
      <w:proofErr w:type="spellEnd"/>
      <w:r w:rsidRPr="001E6A32">
        <w:rPr>
          <w:rFonts w:ascii="Times New Roman" w:hAnsi="Times New Roman"/>
          <w:b w:val="0"/>
          <w:bCs/>
        </w:rPr>
        <w:t>..</w:t>
      </w:r>
      <w:proofErr w:type="gramEnd"/>
      <w:r w:rsidRPr="001E6A32">
        <w:rPr>
          <w:rFonts w:ascii="Times New Roman" w:hAnsi="Times New Roman"/>
          <w:b w:val="0"/>
          <w:bCs/>
        </w:rPr>
        <w:t xml:space="preserve"> Acompaña a dicha solicitud, proyecto básico redactado por el arquitecto técnico D. Alberto Milán y por la arquitecta Dª Cristina Plasencia Hernández. </w:t>
      </w:r>
    </w:p>
    <w:p w14:paraId="2E8B4BBB" w14:textId="717D87BC" w:rsidR="002B454F" w:rsidRPr="002B454F" w:rsidRDefault="002B454F" w:rsidP="002B454F">
      <w:pPr>
        <w:ind w:right="-567"/>
        <w:jc w:val="both"/>
        <w:rPr>
          <w:rFonts w:ascii="Times New Roman" w:hAnsi="Times New Roman" w:cs="Times New Roman"/>
          <w:i/>
          <w:iCs/>
          <w:sz w:val="20"/>
          <w:szCs w:val="20"/>
        </w:rPr>
      </w:pPr>
      <w:proofErr w:type="gramStart"/>
      <w:r w:rsidRPr="002B454F">
        <w:rPr>
          <w:rFonts w:ascii="Times New Roman" w:hAnsi="Times New Roman" w:cs="Times New Roman"/>
          <w:b/>
          <w:sz w:val="20"/>
          <w:szCs w:val="20"/>
        </w:rPr>
        <w:t>SEGUNDO.-</w:t>
      </w:r>
      <w:proofErr w:type="gramEnd"/>
      <w:r w:rsidRPr="002B454F">
        <w:rPr>
          <w:rFonts w:ascii="Times New Roman" w:hAnsi="Times New Roman" w:cs="Times New Roman"/>
          <w:sz w:val="20"/>
          <w:szCs w:val="20"/>
        </w:rPr>
        <w:t xml:space="preserve"> Tras elaboración de informe municipal, el presente expediente se remite al Excmo. Cabildo Insular de La Palma a los efectos de otorgamiento de autorización, en cumplimiento de lo preceptuado por el art. 16 </w:t>
      </w:r>
      <w:proofErr w:type="gramStart"/>
      <w:r w:rsidRPr="002B454F">
        <w:rPr>
          <w:rFonts w:ascii="Times New Roman" w:hAnsi="Times New Roman" w:cs="Times New Roman"/>
          <w:sz w:val="20"/>
          <w:szCs w:val="20"/>
        </w:rPr>
        <w:t>f)  de</w:t>
      </w:r>
      <w:proofErr w:type="gramEnd"/>
      <w:r w:rsidRPr="002B454F">
        <w:rPr>
          <w:rFonts w:ascii="Times New Roman" w:hAnsi="Times New Roman" w:cs="Times New Roman"/>
          <w:sz w:val="20"/>
          <w:szCs w:val="20"/>
        </w:rPr>
        <w:t xml:space="preserve"> la Ley 11/2019 de 25 de abril de Patrimonio Cultural de Canarias en consonancia con el artículo 80 del citado cuerpo legal, toda vez que el referenciado inmueble se encuentra incluido en la zona de protección del Conjunto Histórico- Artístico.  Posteriormente el Excmo. Cabildo Insular de La Palma notifica Decreto </w:t>
      </w:r>
      <w:proofErr w:type="spellStart"/>
      <w:r w:rsidRPr="002B454F">
        <w:rPr>
          <w:rFonts w:ascii="Times New Roman" w:hAnsi="Times New Roman" w:cs="Times New Roman"/>
          <w:sz w:val="20"/>
          <w:szCs w:val="20"/>
        </w:rPr>
        <w:t>nº</w:t>
      </w:r>
      <w:proofErr w:type="spellEnd"/>
      <w:r w:rsidRPr="002B454F">
        <w:rPr>
          <w:rFonts w:ascii="Times New Roman" w:hAnsi="Times New Roman" w:cs="Times New Roman"/>
          <w:sz w:val="20"/>
          <w:szCs w:val="20"/>
        </w:rPr>
        <w:t xml:space="preserve"> 2025/8547 de fecha 22 de agosto de 2025 por el que concede autorización para la ejecución de las obras propuestas.</w:t>
      </w:r>
    </w:p>
    <w:p w14:paraId="6155FE0A" w14:textId="0920B41B" w:rsidR="002B454F" w:rsidRPr="002B454F" w:rsidRDefault="002B454F" w:rsidP="002B454F">
      <w:pPr>
        <w:ind w:right="-567"/>
        <w:jc w:val="both"/>
        <w:rPr>
          <w:rFonts w:ascii="Times New Roman" w:hAnsi="Times New Roman" w:cs="Times New Roman"/>
          <w:sz w:val="20"/>
          <w:szCs w:val="20"/>
        </w:rPr>
      </w:pPr>
      <w:proofErr w:type="gramStart"/>
      <w:r w:rsidRPr="002B454F">
        <w:rPr>
          <w:rFonts w:ascii="Times New Roman" w:hAnsi="Times New Roman" w:cs="Times New Roman"/>
          <w:b/>
          <w:sz w:val="20"/>
          <w:szCs w:val="20"/>
        </w:rPr>
        <w:t>TERCERO.-</w:t>
      </w:r>
      <w:proofErr w:type="gramEnd"/>
      <w:r w:rsidRPr="002B454F">
        <w:rPr>
          <w:rFonts w:ascii="Times New Roman" w:hAnsi="Times New Roman" w:cs="Times New Roman"/>
          <w:b/>
          <w:sz w:val="20"/>
          <w:szCs w:val="20"/>
        </w:rPr>
        <w:t xml:space="preserve">  </w:t>
      </w:r>
      <w:r w:rsidRPr="002B454F">
        <w:rPr>
          <w:rFonts w:ascii="Times New Roman" w:hAnsi="Times New Roman" w:cs="Times New Roman"/>
          <w:bCs/>
          <w:iCs/>
          <w:sz w:val="20"/>
          <w:szCs w:val="20"/>
        </w:rPr>
        <w:t xml:space="preserve">El 1 de diciembre de 2025 el arquitecto </w:t>
      </w:r>
      <w:r w:rsidRPr="002B454F">
        <w:rPr>
          <w:rFonts w:ascii="Times New Roman" w:hAnsi="Times New Roman" w:cs="Times New Roman"/>
          <w:sz w:val="20"/>
          <w:szCs w:val="20"/>
        </w:rPr>
        <w:t xml:space="preserve">municipal redacta el siguiente informe: </w:t>
      </w:r>
    </w:p>
    <w:p w14:paraId="7DB4FE2F" w14:textId="77777777" w:rsidR="002B454F" w:rsidRPr="002B454F" w:rsidRDefault="002B454F" w:rsidP="002B454F">
      <w:pPr>
        <w:pStyle w:val="Ttulo1"/>
        <w:tabs>
          <w:tab w:val="clear" w:pos="2552"/>
        </w:tabs>
        <w:spacing w:before="120"/>
        <w:ind w:left="0" w:right="-567"/>
        <w:rPr>
          <w:rFonts w:ascii="Times New Roman" w:hAnsi="Times New Roman"/>
          <w:bCs/>
          <w:i/>
          <w:iCs/>
          <w:szCs w:val="20"/>
        </w:rPr>
      </w:pPr>
      <w:r w:rsidRPr="002B454F">
        <w:rPr>
          <w:rFonts w:ascii="Times New Roman" w:hAnsi="Times New Roman"/>
          <w:b w:val="0"/>
          <w:bCs/>
          <w:i/>
          <w:iCs/>
          <w:szCs w:val="20"/>
        </w:rPr>
        <w:t>1.- OBJETO</w:t>
      </w:r>
    </w:p>
    <w:p w14:paraId="23884537" w14:textId="77777777" w:rsidR="002B454F" w:rsidRPr="002B454F" w:rsidRDefault="002B454F" w:rsidP="002B454F">
      <w:pPr>
        <w:ind w:right="-567"/>
        <w:jc w:val="both"/>
        <w:rPr>
          <w:rFonts w:ascii="Times New Roman" w:hAnsi="Times New Roman" w:cs="Times New Roman"/>
          <w:i/>
          <w:iCs/>
          <w:sz w:val="20"/>
          <w:szCs w:val="20"/>
          <w:lang w:val="es-ES_tradnl"/>
        </w:rPr>
      </w:pPr>
      <w:r w:rsidRPr="002B454F">
        <w:rPr>
          <w:rFonts w:ascii="Times New Roman" w:hAnsi="Times New Roman" w:cs="Times New Roman"/>
          <w:i/>
          <w:iCs/>
          <w:sz w:val="20"/>
          <w:szCs w:val="20"/>
          <w:lang w:val="es-ES_tradnl"/>
        </w:rPr>
        <w:t>Vista la documentación presentada tras oportuno requerimiento, tiene por objeto el presente documento la realización del Informe Técnico dentro del procedimiento administrativo para la concesión de Licencia Urbanística.</w:t>
      </w:r>
    </w:p>
    <w:p w14:paraId="3DD41770" w14:textId="77777777" w:rsidR="002B454F" w:rsidRPr="002B454F" w:rsidRDefault="002B454F" w:rsidP="002B454F">
      <w:pPr>
        <w:pStyle w:val="Ttulo1"/>
        <w:tabs>
          <w:tab w:val="clear" w:pos="2552"/>
        </w:tabs>
        <w:spacing w:before="120"/>
        <w:ind w:left="0" w:right="-567"/>
        <w:rPr>
          <w:rFonts w:ascii="Times New Roman" w:hAnsi="Times New Roman"/>
          <w:bCs/>
          <w:i/>
          <w:iCs/>
          <w:szCs w:val="20"/>
          <w:lang w:val="es-ES"/>
        </w:rPr>
      </w:pPr>
      <w:r w:rsidRPr="002B454F">
        <w:rPr>
          <w:rFonts w:ascii="Times New Roman" w:hAnsi="Times New Roman"/>
          <w:b w:val="0"/>
          <w:bCs/>
          <w:i/>
          <w:iCs/>
          <w:szCs w:val="20"/>
        </w:rPr>
        <w:t>2.- AFECCIÓN POR LEGISLACIÓN SECTORIAL</w:t>
      </w:r>
    </w:p>
    <w:p w14:paraId="0C93EFF8" w14:textId="77777777" w:rsidR="002B454F" w:rsidRPr="002B454F" w:rsidRDefault="002B454F" w:rsidP="002B454F">
      <w:pPr>
        <w:pStyle w:val="Ttulo2"/>
        <w:tabs>
          <w:tab w:val="clear" w:pos="2552"/>
        </w:tabs>
        <w:spacing w:before="120"/>
        <w:ind w:left="0" w:right="-567"/>
        <w:rPr>
          <w:rFonts w:ascii="Times New Roman" w:hAnsi="Times New Roman"/>
          <w:b w:val="0"/>
          <w:bCs/>
          <w:i/>
          <w:iCs/>
        </w:rPr>
      </w:pPr>
      <w:r w:rsidRPr="002B454F">
        <w:rPr>
          <w:rFonts w:ascii="Times New Roman" w:hAnsi="Times New Roman"/>
          <w:i/>
        </w:rPr>
        <w:t>2.1.- Patrimonio histórico artístico.</w:t>
      </w:r>
    </w:p>
    <w:p w14:paraId="2269AD20" w14:textId="77777777" w:rsidR="002B454F" w:rsidRPr="002B454F" w:rsidRDefault="002B454F" w:rsidP="002B454F">
      <w:pPr>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El Proyecto de referencia se encuentra incluido dentro del ámbito del Conjunto Histórico de Santa Cruz de La Palma declarado mediante Decreto 942/1975  y confirmado según Oficios de 5 de junio y 1 de julio de 2008, firmados por la Directora General de Cooperación y Patrimonio Cultural de la Viceconsejería de Cultura y Deportes; Dirección General de Cooperación y Patrimonio Cultural del Gobierno de Canarias, por los  que se aclara y determina el Plano donde se contemplan los límites del Conjunto Histórico de Santa Cruz de La Palma declarado y al que hace referencia el citado Decreto 942/1975.</w:t>
      </w:r>
    </w:p>
    <w:p w14:paraId="4B2368A9" w14:textId="77777777" w:rsidR="002B454F" w:rsidRPr="002B454F" w:rsidRDefault="002B454F" w:rsidP="002B454F">
      <w:pPr>
        <w:ind w:right="-567"/>
        <w:rPr>
          <w:rFonts w:ascii="Times New Roman" w:hAnsi="Times New Roman" w:cs="Times New Roman"/>
          <w:i/>
          <w:iCs/>
          <w:sz w:val="20"/>
          <w:szCs w:val="20"/>
        </w:rPr>
      </w:pPr>
      <w:r w:rsidRPr="002B454F">
        <w:rPr>
          <w:rFonts w:ascii="Times New Roman" w:hAnsi="Times New Roman" w:cs="Times New Roman"/>
          <w:i/>
          <w:iCs/>
          <w:sz w:val="20"/>
          <w:szCs w:val="20"/>
        </w:rPr>
        <w:t xml:space="preserve">Al encontrarse incluido dentro del Conjunto Histórico Artístico, las obras cuentan con resolución del Sr. </w:t>
      </w:r>
      <w:proofErr w:type="gramStart"/>
      <w:r w:rsidRPr="002B454F">
        <w:rPr>
          <w:rFonts w:ascii="Times New Roman" w:hAnsi="Times New Roman" w:cs="Times New Roman"/>
          <w:i/>
          <w:iCs/>
          <w:sz w:val="20"/>
          <w:szCs w:val="20"/>
        </w:rPr>
        <w:t>Consejero</w:t>
      </w:r>
      <w:proofErr w:type="gramEnd"/>
      <w:r w:rsidRPr="002B454F">
        <w:rPr>
          <w:rFonts w:ascii="Times New Roman" w:hAnsi="Times New Roman" w:cs="Times New Roman"/>
          <w:i/>
          <w:iCs/>
          <w:sz w:val="20"/>
          <w:szCs w:val="20"/>
        </w:rPr>
        <w:t>/a mediante Decreto 2025/8543 de fecha 22/08/2025, en el que resuelve, entre otras:</w:t>
      </w:r>
    </w:p>
    <w:p w14:paraId="2872F28A" w14:textId="77777777" w:rsidR="002B454F" w:rsidRPr="002B454F" w:rsidRDefault="002B454F" w:rsidP="002B454F">
      <w:pPr>
        <w:spacing w:before="100" w:beforeAutospacing="1"/>
        <w:ind w:right="-567"/>
        <w:jc w:val="both"/>
        <w:rPr>
          <w:rFonts w:ascii="Times New Roman" w:hAnsi="Times New Roman" w:cs="Times New Roman"/>
          <w:i/>
          <w:iCs/>
          <w:sz w:val="20"/>
          <w:szCs w:val="20"/>
        </w:rPr>
      </w:pPr>
      <w:r w:rsidRPr="002B454F">
        <w:rPr>
          <w:rFonts w:ascii="Times New Roman" w:hAnsi="Times New Roman" w:cs="Times New Roman"/>
          <w:b/>
          <w:i/>
          <w:iCs/>
          <w:sz w:val="20"/>
          <w:szCs w:val="20"/>
        </w:rPr>
        <w:t xml:space="preserve">“INFORMAR </w:t>
      </w:r>
      <w:r w:rsidRPr="002B454F">
        <w:rPr>
          <w:rFonts w:ascii="Times New Roman" w:hAnsi="Times New Roman" w:cs="Times New Roman"/>
          <w:i/>
          <w:iCs/>
          <w:sz w:val="20"/>
          <w:szCs w:val="20"/>
        </w:rPr>
        <w:t xml:space="preserve">Al Excmo. Ayuntamiento de Santa Cruz de La Palma en relación a las obras consistentes en </w:t>
      </w:r>
      <w:r w:rsidRPr="002B454F">
        <w:rPr>
          <w:rFonts w:ascii="Times New Roman" w:hAnsi="Times New Roman" w:cs="Times New Roman"/>
          <w:b/>
          <w:bCs/>
          <w:i/>
          <w:iCs/>
          <w:sz w:val="20"/>
          <w:szCs w:val="20"/>
        </w:rPr>
        <w:t xml:space="preserve">“CAMBIO DE USO DE OFICINA A VIVIENDA”, </w:t>
      </w:r>
      <w:r w:rsidRPr="002B454F">
        <w:rPr>
          <w:rFonts w:ascii="Times New Roman" w:hAnsi="Times New Roman" w:cs="Times New Roman"/>
          <w:i/>
          <w:iCs/>
          <w:sz w:val="20"/>
          <w:szCs w:val="20"/>
        </w:rPr>
        <w:t xml:space="preserve">en el inmueble sito en Calle Álvarez de Abreu </w:t>
      </w:r>
      <w:proofErr w:type="spellStart"/>
      <w:r w:rsidRPr="002B454F">
        <w:rPr>
          <w:rFonts w:ascii="Times New Roman" w:hAnsi="Times New Roman" w:cs="Times New Roman"/>
          <w:i/>
          <w:iCs/>
          <w:sz w:val="20"/>
          <w:szCs w:val="20"/>
        </w:rPr>
        <w:t>Nº</w:t>
      </w:r>
      <w:proofErr w:type="spellEnd"/>
      <w:r w:rsidRPr="002B454F">
        <w:rPr>
          <w:rFonts w:ascii="Times New Roman" w:hAnsi="Times New Roman" w:cs="Times New Roman"/>
          <w:i/>
          <w:iCs/>
          <w:sz w:val="20"/>
          <w:szCs w:val="20"/>
        </w:rPr>
        <w:t xml:space="preserve"> 42 Pl.1º, PL.</w:t>
      </w:r>
      <w:proofErr w:type="gramStart"/>
      <w:r w:rsidRPr="002B454F">
        <w:rPr>
          <w:rFonts w:ascii="Times New Roman" w:hAnsi="Times New Roman" w:cs="Times New Roman"/>
          <w:i/>
          <w:iCs/>
          <w:sz w:val="20"/>
          <w:szCs w:val="20"/>
        </w:rPr>
        <w:t>3,.</w:t>
      </w:r>
      <w:proofErr w:type="gramEnd"/>
      <w:r w:rsidRPr="002B454F">
        <w:rPr>
          <w:rFonts w:ascii="Times New Roman" w:hAnsi="Times New Roman" w:cs="Times New Roman"/>
          <w:i/>
          <w:iCs/>
          <w:sz w:val="20"/>
          <w:szCs w:val="20"/>
        </w:rPr>
        <w:t xml:space="preserve"> Santa Cruz de La Palma, promovido por </w:t>
      </w:r>
      <w:r w:rsidRPr="002B454F">
        <w:rPr>
          <w:rFonts w:ascii="Times New Roman" w:hAnsi="Times New Roman" w:cs="Times New Roman"/>
          <w:b/>
          <w:bCs/>
          <w:i/>
          <w:iCs/>
          <w:sz w:val="20"/>
          <w:szCs w:val="20"/>
        </w:rPr>
        <w:t>D. ALBERTO MILAN,</w:t>
      </w:r>
      <w:r w:rsidRPr="002B454F">
        <w:rPr>
          <w:rFonts w:ascii="Times New Roman" w:hAnsi="Times New Roman" w:cs="Times New Roman"/>
          <w:i/>
          <w:iCs/>
          <w:sz w:val="20"/>
          <w:szCs w:val="20"/>
        </w:rPr>
        <w:t xml:space="preserve"> con </w:t>
      </w:r>
      <w:r w:rsidRPr="002B454F">
        <w:rPr>
          <w:rFonts w:ascii="Times New Roman" w:hAnsi="Times New Roman" w:cs="Times New Roman"/>
          <w:b/>
          <w:bCs/>
          <w:i/>
          <w:iCs/>
          <w:sz w:val="20"/>
          <w:szCs w:val="20"/>
        </w:rPr>
        <w:t xml:space="preserve">N.F.I.: X7333226K, </w:t>
      </w:r>
      <w:r w:rsidRPr="002B454F">
        <w:rPr>
          <w:rFonts w:ascii="Times New Roman" w:hAnsi="Times New Roman" w:cs="Times New Roman"/>
          <w:i/>
          <w:iCs/>
          <w:sz w:val="20"/>
          <w:szCs w:val="20"/>
        </w:rPr>
        <w:t>lo siguiente:</w:t>
      </w:r>
    </w:p>
    <w:p w14:paraId="5CCF551F" w14:textId="77777777" w:rsidR="002B454F" w:rsidRPr="002B454F" w:rsidRDefault="002B454F" w:rsidP="002B454F">
      <w:pPr>
        <w:ind w:right="-567"/>
        <w:jc w:val="both"/>
        <w:rPr>
          <w:rFonts w:ascii="Times New Roman" w:hAnsi="Times New Roman" w:cs="Times New Roman"/>
          <w:bCs/>
          <w:i/>
          <w:iCs/>
          <w:sz w:val="20"/>
          <w:szCs w:val="20"/>
        </w:rPr>
      </w:pPr>
      <w:r w:rsidRPr="002B454F">
        <w:rPr>
          <w:rFonts w:ascii="Times New Roman" w:hAnsi="Times New Roman" w:cs="Times New Roman"/>
          <w:bCs/>
          <w:i/>
          <w:iCs/>
          <w:sz w:val="20"/>
          <w:szCs w:val="20"/>
        </w:rPr>
        <w:t xml:space="preserve">La actuación objeto de solicitud se encuentra dentro del ámbito ordenado por </w:t>
      </w:r>
      <w:proofErr w:type="spellStart"/>
      <w:r w:rsidRPr="002B454F">
        <w:rPr>
          <w:rFonts w:ascii="Times New Roman" w:hAnsi="Times New Roman" w:cs="Times New Roman"/>
          <w:bCs/>
          <w:i/>
          <w:iCs/>
          <w:sz w:val="20"/>
          <w:szCs w:val="20"/>
        </w:rPr>
        <w:t>en</w:t>
      </w:r>
      <w:proofErr w:type="spellEnd"/>
      <w:r w:rsidRPr="002B454F">
        <w:rPr>
          <w:rFonts w:ascii="Times New Roman" w:hAnsi="Times New Roman" w:cs="Times New Roman"/>
          <w:bCs/>
          <w:i/>
          <w:iCs/>
          <w:sz w:val="20"/>
          <w:szCs w:val="20"/>
        </w:rPr>
        <w:t xml:space="preserve"> Anexo Normativo de Protección Artística del Plan General de Ordenación Urbana del Municipio. De acuerdo con el mismo dispone de los siguientes niveles de protección:</w:t>
      </w:r>
    </w:p>
    <w:p w14:paraId="190180EC" w14:textId="77777777" w:rsidR="002B454F" w:rsidRPr="002B454F" w:rsidRDefault="002B454F" w:rsidP="002B454F">
      <w:pPr>
        <w:tabs>
          <w:tab w:val="left" w:leader="dot" w:pos="6237"/>
        </w:tabs>
        <w:spacing w:before="120" w:after="120"/>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 xml:space="preserve">Grado de Protección en Planta </w:t>
      </w:r>
      <w:r w:rsidRPr="002B454F">
        <w:rPr>
          <w:rFonts w:ascii="Times New Roman" w:hAnsi="Times New Roman" w:cs="Times New Roman"/>
          <w:i/>
          <w:iCs/>
          <w:sz w:val="20"/>
          <w:szCs w:val="20"/>
        </w:rPr>
        <w:tab/>
        <w:t>Nivel 4</w:t>
      </w:r>
    </w:p>
    <w:p w14:paraId="69BB9E78" w14:textId="77777777" w:rsidR="002B454F" w:rsidRPr="002B454F" w:rsidRDefault="002B454F" w:rsidP="002B454F">
      <w:pPr>
        <w:spacing w:before="120"/>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NIVEL 4 Se puede disponer la renovación total, bajo las normas estéticas y generales de edificación establecidas en el Plan Especial.</w:t>
      </w:r>
    </w:p>
    <w:p w14:paraId="5DBB5F66" w14:textId="77777777" w:rsidR="002B454F" w:rsidRPr="002B454F" w:rsidRDefault="002B454F" w:rsidP="002B454F">
      <w:pPr>
        <w:tabs>
          <w:tab w:val="left" w:leader="dot" w:pos="6237"/>
        </w:tabs>
        <w:spacing w:before="120"/>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Grado de Protección en Fachada</w:t>
      </w:r>
    </w:p>
    <w:p w14:paraId="7847A4EB" w14:textId="77777777" w:rsidR="002B454F" w:rsidRPr="002B454F" w:rsidRDefault="002B454F" w:rsidP="002B454F">
      <w:pPr>
        <w:tabs>
          <w:tab w:val="left" w:leader="dot" w:pos="6237"/>
        </w:tabs>
        <w:spacing w:before="120"/>
        <w:ind w:right="-567"/>
        <w:jc w:val="both"/>
        <w:rPr>
          <w:rFonts w:ascii="Times New Roman" w:hAnsi="Times New Roman" w:cs="Times New Roman"/>
          <w:i/>
          <w:iCs/>
          <w:sz w:val="20"/>
          <w:szCs w:val="20"/>
        </w:rPr>
      </w:pPr>
      <w:bookmarkStart w:id="3" w:name="_Hlk151375716"/>
      <w:r w:rsidRPr="002B454F">
        <w:rPr>
          <w:rFonts w:ascii="Times New Roman" w:hAnsi="Times New Roman" w:cs="Times New Roman"/>
          <w:i/>
          <w:iCs/>
          <w:sz w:val="20"/>
          <w:szCs w:val="20"/>
        </w:rPr>
        <w:t xml:space="preserve">C/ </w:t>
      </w:r>
      <w:proofErr w:type="spellStart"/>
      <w:r w:rsidRPr="002B454F">
        <w:rPr>
          <w:rFonts w:ascii="Times New Roman" w:hAnsi="Times New Roman" w:cs="Times New Roman"/>
          <w:i/>
          <w:iCs/>
          <w:sz w:val="20"/>
          <w:szCs w:val="20"/>
        </w:rPr>
        <w:t>O’Daly</w:t>
      </w:r>
      <w:proofErr w:type="spellEnd"/>
      <w:r w:rsidRPr="002B454F">
        <w:rPr>
          <w:rFonts w:ascii="Times New Roman" w:hAnsi="Times New Roman" w:cs="Times New Roman"/>
          <w:i/>
          <w:iCs/>
          <w:sz w:val="20"/>
          <w:szCs w:val="20"/>
        </w:rPr>
        <w:t>, 42</w:t>
      </w:r>
      <w:r w:rsidRPr="002B454F">
        <w:rPr>
          <w:rFonts w:ascii="Times New Roman" w:hAnsi="Times New Roman" w:cs="Times New Roman"/>
          <w:i/>
          <w:iCs/>
          <w:sz w:val="20"/>
          <w:szCs w:val="20"/>
        </w:rPr>
        <w:tab/>
        <w:t>Nivel 4</w:t>
      </w:r>
    </w:p>
    <w:bookmarkEnd w:id="3"/>
    <w:p w14:paraId="6F8EB58B" w14:textId="77777777" w:rsidR="002B454F" w:rsidRPr="002B454F" w:rsidRDefault="002B454F" w:rsidP="002B454F">
      <w:pPr>
        <w:spacing w:before="120"/>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NIVEL 4 Se puede realizar su renovación total, bajo las normas de integración establecidas en el Plan Especial.</w:t>
      </w:r>
    </w:p>
    <w:p w14:paraId="50D77E2C" w14:textId="77777777" w:rsidR="002B454F" w:rsidRPr="002B454F" w:rsidRDefault="002B454F" w:rsidP="002B454F">
      <w:pPr>
        <w:spacing w:before="120"/>
        <w:ind w:right="-567"/>
        <w:jc w:val="both"/>
        <w:rPr>
          <w:rFonts w:ascii="Times New Roman" w:hAnsi="Times New Roman" w:cs="Times New Roman"/>
          <w:b/>
          <w:bCs/>
          <w:i/>
          <w:iCs/>
          <w:sz w:val="20"/>
          <w:szCs w:val="20"/>
        </w:rPr>
      </w:pPr>
      <w:r w:rsidRPr="002B454F">
        <w:rPr>
          <w:rFonts w:ascii="Times New Roman" w:hAnsi="Times New Roman" w:cs="Times New Roman"/>
          <w:i/>
          <w:iCs/>
          <w:sz w:val="20"/>
          <w:szCs w:val="20"/>
        </w:rPr>
        <w:t xml:space="preserve">Los trabajos propuestos no desvirtúan los valores arquitectónicos y etnográficos del conjunto, y para evitar la pérdida con las actuaciones solicitadas, ha de someterse al cumplimiento de lo siguientes </w:t>
      </w:r>
      <w:r w:rsidRPr="002B454F">
        <w:rPr>
          <w:rFonts w:ascii="Times New Roman" w:hAnsi="Times New Roman" w:cs="Times New Roman"/>
          <w:b/>
          <w:bCs/>
          <w:i/>
          <w:iCs/>
          <w:sz w:val="20"/>
          <w:szCs w:val="20"/>
        </w:rPr>
        <w:t>condicionantes:</w:t>
      </w:r>
    </w:p>
    <w:p w14:paraId="76102E61" w14:textId="77777777" w:rsidR="002B454F" w:rsidRPr="002B454F" w:rsidRDefault="002B454F" w:rsidP="002B454F">
      <w:pPr>
        <w:numPr>
          <w:ilvl w:val="0"/>
          <w:numId w:val="59"/>
        </w:numPr>
        <w:spacing w:before="120" w:after="0" w:line="240" w:lineRule="auto"/>
        <w:ind w:left="0" w:right="-567" w:firstLine="0"/>
        <w:jc w:val="both"/>
        <w:rPr>
          <w:rFonts w:ascii="Times New Roman" w:hAnsi="Times New Roman" w:cs="Times New Roman"/>
          <w:i/>
          <w:iCs/>
          <w:sz w:val="20"/>
          <w:szCs w:val="20"/>
        </w:rPr>
      </w:pPr>
      <w:bookmarkStart w:id="4" w:name="_Hlk215504861"/>
      <w:r w:rsidRPr="002B454F">
        <w:rPr>
          <w:rFonts w:ascii="Times New Roman" w:hAnsi="Times New Roman" w:cs="Times New Roman"/>
          <w:i/>
          <w:iCs/>
          <w:sz w:val="20"/>
          <w:szCs w:val="20"/>
        </w:rPr>
        <w:t>La carpintería de fachada que presenta el local, es en la actualidad de aluminio lacado en marrón. Se deberá devolver a misma a su estado original. Respetando su estructura formal con el resto del edificio y material.</w:t>
      </w:r>
    </w:p>
    <w:p w14:paraId="65D03B9E" w14:textId="77777777" w:rsidR="002B454F" w:rsidRPr="002B454F" w:rsidRDefault="002B454F" w:rsidP="002B454F">
      <w:pPr>
        <w:numPr>
          <w:ilvl w:val="0"/>
          <w:numId w:val="59"/>
        </w:numPr>
        <w:spacing w:before="120" w:after="0" w:line="240" w:lineRule="auto"/>
        <w:ind w:left="0" w:right="-567" w:firstLine="0"/>
        <w:jc w:val="both"/>
        <w:rPr>
          <w:rFonts w:ascii="Times New Roman" w:hAnsi="Times New Roman" w:cs="Times New Roman"/>
          <w:i/>
          <w:iCs/>
          <w:sz w:val="20"/>
          <w:szCs w:val="20"/>
        </w:rPr>
      </w:pPr>
      <w:r w:rsidRPr="002B454F">
        <w:rPr>
          <w:rFonts w:ascii="Times New Roman" w:hAnsi="Times New Roman" w:cs="Times New Roman"/>
          <w:i/>
          <w:iCs/>
          <w:sz w:val="20"/>
          <w:szCs w:val="20"/>
        </w:rPr>
        <w:t>En ningún momento se realizarán obras o actuaciones que no estén recogidas en la solicitud, salvo que estén en este apartado de condiciones.</w:t>
      </w:r>
    </w:p>
    <w:p w14:paraId="008C0A53" w14:textId="77777777" w:rsidR="002B454F" w:rsidRPr="002B454F" w:rsidRDefault="002B454F" w:rsidP="002B454F">
      <w:pPr>
        <w:numPr>
          <w:ilvl w:val="0"/>
          <w:numId w:val="59"/>
        </w:numPr>
        <w:spacing w:before="120" w:after="0" w:line="240" w:lineRule="auto"/>
        <w:ind w:left="0" w:right="-567" w:firstLine="0"/>
        <w:jc w:val="both"/>
        <w:rPr>
          <w:rFonts w:ascii="Times New Roman" w:hAnsi="Times New Roman" w:cs="Times New Roman"/>
          <w:i/>
          <w:iCs/>
          <w:sz w:val="20"/>
          <w:szCs w:val="20"/>
        </w:rPr>
      </w:pPr>
      <w:r w:rsidRPr="002B454F">
        <w:rPr>
          <w:rFonts w:ascii="Times New Roman" w:hAnsi="Times New Roman" w:cs="Times New Roman"/>
          <w:i/>
          <w:iCs/>
          <w:sz w:val="20"/>
          <w:szCs w:val="20"/>
        </w:rPr>
        <w:lastRenderedPageBreak/>
        <w:t>Es muy importante respetar la obligatoria restauración de las condiciones ambientales alteradas del entorno del lugar de la intervención, mediante limpieza y retirada de los materiales sobrantes, trasladándolos a vertedero autorizado.”</w:t>
      </w:r>
    </w:p>
    <w:bookmarkEnd w:id="4"/>
    <w:p w14:paraId="1774B12D" w14:textId="77777777" w:rsidR="002B454F" w:rsidRPr="002B454F" w:rsidRDefault="002B454F" w:rsidP="002B454F">
      <w:pPr>
        <w:pStyle w:val="Ttulo2"/>
        <w:tabs>
          <w:tab w:val="clear" w:pos="2552"/>
        </w:tabs>
        <w:spacing w:before="120"/>
        <w:ind w:left="0" w:right="-567"/>
        <w:rPr>
          <w:rFonts w:ascii="Times New Roman" w:hAnsi="Times New Roman"/>
          <w:i/>
          <w:iCs/>
        </w:rPr>
      </w:pPr>
      <w:r w:rsidRPr="002B454F">
        <w:rPr>
          <w:rFonts w:ascii="Times New Roman" w:hAnsi="Times New Roman"/>
          <w:i/>
        </w:rPr>
        <w:t>2.2.- Costas.</w:t>
      </w:r>
    </w:p>
    <w:p w14:paraId="72BDC677" w14:textId="77777777" w:rsidR="002B454F" w:rsidRPr="002B454F" w:rsidRDefault="002B454F" w:rsidP="002B454F">
      <w:pPr>
        <w:ind w:right="-567"/>
        <w:rPr>
          <w:rFonts w:ascii="Times New Roman" w:hAnsi="Times New Roman" w:cs="Times New Roman"/>
          <w:i/>
          <w:iCs/>
          <w:sz w:val="20"/>
          <w:szCs w:val="20"/>
          <w:lang w:val="es-ES_tradnl"/>
        </w:rPr>
      </w:pPr>
      <w:r w:rsidRPr="002B454F">
        <w:rPr>
          <w:rFonts w:ascii="Times New Roman" w:hAnsi="Times New Roman" w:cs="Times New Roman"/>
          <w:i/>
          <w:iCs/>
          <w:sz w:val="20"/>
          <w:szCs w:val="20"/>
          <w:lang w:val="es-ES_tradnl"/>
        </w:rPr>
        <w:t>El Expediente no se encuentra afectado por la legislación de referencia.</w:t>
      </w:r>
    </w:p>
    <w:p w14:paraId="7573B4A2" w14:textId="77777777" w:rsidR="002B454F" w:rsidRPr="002B454F" w:rsidRDefault="002B454F" w:rsidP="002B454F">
      <w:pPr>
        <w:pStyle w:val="Ttulo2"/>
        <w:tabs>
          <w:tab w:val="clear" w:pos="2552"/>
        </w:tabs>
        <w:spacing w:before="120"/>
        <w:ind w:left="0" w:right="-567"/>
        <w:rPr>
          <w:rFonts w:ascii="Times New Roman" w:hAnsi="Times New Roman"/>
          <w:i/>
          <w:iCs/>
          <w:lang w:val="es-ES"/>
        </w:rPr>
      </w:pPr>
      <w:r w:rsidRPr="002B454F">
        <w:rPr>
          <w:rFonts w:ascii="Times New Roman" w:hAnsi="Times New Roman"/>
          <w:i/>
        </w:rPr>
        <w:t>2.3.-Carreteras.</w:t>
      </w:r>
    </w:p>
    <w:p w14:paraId="72E59493" w14:textId="77777777" w:rsidR="002B454F" w:rsidRPr="002B454F" w:rsidRDefault="002B454F" w:rsidP="002B454F">
      <w:pPr>
        <w:tabs>
          <w:tab w:val="left" w:leader="dot" w:pos="5670"/>
        </w:tabs>
        <w:ind w:right="-567"/>
        <w:rPr>
          <w:rFonts w:ascii="Times New Roman" w:hAnsi="Times New Roman" w:cs="Times New Roman"/>
          <w:i/>
          <w:iCs/>
          <w:sz w:val="20"/>
          <w:szCs w:val="20"/>
        </w:rPr>
      </w:pPr>
      <w:r w:rsidRPr="002B454F">
        <w:rPr>
          <w:rFonts w:ascii="Times New Roman" w:hAnsi="Times New Roman" w:cs="Times New Roman"/>
          <w:i/>
          <w:iCs/>
          <w:sz w:val="20"/>
          <w:szCs w:val="20"/>
        </w:rPr>
        <w:t>El Expediente no se encuentra afectado por la legislación de referencia.</w:t>
      </w:r>
    </w:p>
    <w:p w14:paraId="6C81B0A1" w14:textId="77777777" w:rsidR="002B454F" w:rsidRPr="002B454F" w:rsidRDefault="002B454F" w:rsidP="002B454F">
      <w:pPr>
        <w:pStyle w:val="Ttulo2"/>
        <w:tabs>
          <w:tab w:val="clear" w:pos="2552"/>
        </w:tabs>
        <w:spacing w:before="120"/>
        <w:ind w:left="0" w:right="-567"/>
        <w:rPr>
          <w:rFonts w:ascii="Times New Roman" w:hAnsi="Times New Roman"/>
          <w:i/>
          <w:iCs/>
        </w:rPr>
      </w:pPr>
      <w:r w:rsidRPr="002B454F">
        <w:rPr>
          <w:rFonts w:ascii="Times New Roman" w:hAnsi="Times New Roman"/>
          <w:i/>
        </w:rPr>
        <w:t>2.4.-Espacios Naturales (Ley 13/1994 de Espacios Naturales de Canarias).</w:t>
      </w:r>
    </w:p>
    <w:p w14:paraId="4661F99D" w14:textId="77777777" w:rsidR="002B454F" w:rsidRPr="002B454F" w:rsidRDefault="002B454F" w:rsidP="002B454F">
      <w:pPr>
        <w:ind w:right="-567"/>
        <w:rPr>
          <w:rFonts w:ascii="Times New Roman" w:hAnsi="Times New Roman" w:cs="Times New Roman"/>
          <w:i/>
          <w:iCs/>
          <w:sz w:val="20"/>
          <w:szCs w:val="20"/>
        </w:rPr>
      </w:pPr>
      <w:r w:rsidRPr="002B454F">
        <w:rPr>
          <w:rFonts w:ascii="Times New Roman" w:hAnsi="Times New Roman" w:cs="Times New Roman"/>
          <w:i/>
          <w:iCs/>
          <w:sz w:val="20"/>
          <w:szCs w:val="20"/>
        </w:rPr>
        <w:t>El Expediente no se encuentra afectado por la legislación de referencia.</w:t>
      </w:r>
    </w:p>
    <w:p w14:paraId="37B1CFE1" w14:textId="77777777" w:rsidR="002B454F" w:rsidRPr="002B454F" w:rsidRDefault="002B454F" w:rsidP="002B454F">
      <w:pPr>
        <w:pStyle w:val="Ttulo2"/>
        <w:tabs>
          <w:tab w:val="clear" w:pos="2552"/>
        </w:tabs>
        <w:spacing w:before="120"/>
        <w:ind w:left="0" w:right="-567"/>
        <w:rPr>
          <w:rFonts w:ascii="Times New Roman" w:hAnsi="Times New Roman"/>
          <w:i/>
          <w:iCs/>
        </w:rPr>
      </w:pPr>
      <w:r w:rsidRPr="002B454F">
        <w:rPr>
          <w:rFonts w:ascii="Times New Roman" w:hAnsi="Times New Roman"/>
          <w:i/>
        </w:rPr>
        <w:t>2.5.- Evaluación Ambiental (Ley 21/2013 de evaluación ambiental y Ley 14/2014 de Armonización y Simplificación en materia de Protección del Territorio y de los Recursos naturales).</w:t>
      </w:r>
    </w:p>
    <w:p w14:paraId="3B80CE65" w14:textId="77777777" w:rsidR="002B454F" w:rsidRPr="002B454F" w:rsidRDefault="002B454F" w:rsidP="002B454F">
      <w:pPr>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El Expediente no se encuentra afectado por la legislación de referencia.</w:t>
      </w:r>
    </w:p>
    <w:p w14:paraId="577AC27F" w14:textId="77777777" w:rsidR="002B454F" w:rsidRPr="002B454F" w:rsidRDefault="002B454F" w:rsidP="002B454F">
      <w:pPr>
        <w:pStyle w:val="Ttulo2"/>
        <w:tabs>
          <w:tab w:val="clear" w:pos="2552"/>
        </w:tabs>
        <w:spacing w:before="120"/>
        <w:ind w:left="0" w:right="-567"/>
        <w:rPr>
          <w:rFonts w:ascii="Times New Roman" w:hAnsi="Times New Roman"/>
          <w:i/>
          <w:iCs/>
        </w:rPr>
      </w:pPr>
      <w:r w:rsidRPr="002B454F">
        <w:rPr>
          <w:rFonts w:ascii="Times New Roman" w:hAnsi="Times New Roman"/>
          <w:i/>
        </w:rPr>
        <w:t>2.6.- Vivienda.</w:t>
      </w:r>
    </w:p>
    <w:p w14:paraId="1B8458C2" w14:textId="77777777" w:rsidR="002B454F" w:rsidRPr="002B454F" w:rsidRDefault="002B454F" w:rsidP="002B454F">
      <w:pPr>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De acuerdo con lo preceptuado en el Artículo 3 del DECRETO 117/2006 (BOC núm. 161, 18-08-2006), de 1 de agosto, por el que se regulan las condiciones de habitabilidad de las viviendas y el procedimiento para la obtención de la cédula de habitabilidad, con carácter previo al otorgamiento de la licencia urbanística para la construcción de  edificaciones destinadas a viviendas libres, los técnicos municipales deberán emitir informe favorable sobre la adecuación del proyecto presentado con las condiciones de habitabilidad establecidas en el Anexo I del citado Decreto.</w:t>
      </w:r>
    </w:p>
    <w:p w14:paraId="3F4DBD0E" w14:textId="77777777" w:rsidR="002B454F" w:rsidRPr="002B454F" w:rsidRDefault="002B454F" w:rsidP="002B454F">
      <w:pPr>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Según lo dispuesto en el apartado 2 del citado artículo, cuando se trate de edificación destinada a vivienda libre, el informe sobre la adecuación del proyecto con las condiciones de habitabilidad se podrá integrar en el informe técnico previsto en el artículo 342.3 de la Ley 4/2017, de 13 de julio, del Suelo y de los Espacios Naturales Protegidos de Canarias (artículo que sustituye al derogado 166.5 del Texto Refundido de las Leyes de Ordenación del Territorio de Canarias y de Espacios Naturales de Canarias, aprobado por Decreto Legislativo 1/2000, de 8 de mayo.</w:t>
      </w:r>
    </w:p>
    <w:p w14:paraId="245A8CDE" w14:textId="77777777" w:rsidR="002B454F" w:rsidRPr="002B454F" w:rsidRDefault="002B454F" w:rsidP="002B454F">
      <w:pPr>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 xml:space="preserve">Dentro de la Disposiciones del Decreto 117/2006 en el artículo 2.- Condiciones de habitabilidad, en su punto </w:t>
      </w:r>
      <w:proofErr w:type="spellStart"/>
      <w:r w:rsidRPr="002B454F">
        <w:rPr>
          <w:rFonts w:ascii="Times New Roman" w:hAnsi="Times New Roman" w:cs="Times New Roman"/>
          <w:i/>
          <w:iCs/>
          <w:sz w:val="20"/>
          <w:szCs w:val="20"/>
        </w:rPr>
        <w:t>nº</w:t>
      </w:r>
      <w:proofErr w:type="spellEnd"/>
      <w:r w:rsidRPr="002B454F">
        <w:rPr>
          <w:rFonts w:ascii="Times New Roman" w:hAnsi="Times New Roman" w:cs="Times New Roman"/>
          <w:i/>
          <w:iCs/>
          <w:sz w:val="20"/>
          <w:szCs w:val="20"/>
        </w:rPr>
        <w:t xml:space="preserve"> 2 establece:</w:t>
      </w:r>
    </w:p>
    <w:p w14:paraId="40DADEC4" w14:textId="77777777" w:rsidR="002B454F" w:rsidRPr="002B454F" w:rsidRDefault="002B454F" w:rsidP="002B454F">
      <w:pPr>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2. Deberán cumplir las condiciones de habitabilidad contenidas en el Anexo I del presente Decreto todas las edificaciones de nueva construcción destinadas a vivienda, así como las creadas a partir de la ampliación, modificación, reforma o rehabilitación de construcciones previamente existentes.</w:t>
      </w:r>
    </w:p>
    <w:p w14:paraId="27A0CEEF" w14:textId="77777777" w:rsidR="002B454F" w:rsidRPr="002B454F" w:rsidRDefault="002B454F" w:rsidP="002B454F">
      <w:pPr>
        <w:ind w:right="-567"/>
        <w:jc w:val="both"/>
        <w:rPr>
          <w:rFonts w:ascii="Times New Roman" w:hAnsi="Times New Roman" w:cs="Times New Roman"/>
          <w:i/>
          <w:iCs/>
          <w:sz w:val="20"/>
          <w:szCs w:val="20"/>
          <w:lang w:val="es-ES_tradnl"/>
        </w:rPr>
      </w:pPr>
      <w:r w:rsidRPr="002B454F">
        <w:rPr>
          <w:rFonts w:ascii="Times New Roman" w:hAnsi="Times New Roman" w:cs="Times New Roman"/>
          <w:i/>
          <w:iCs/>
          <w:sz w:val="20"/>
          <w:szCs w:val="20"/>
          <w:lang w:val="es-ES_tradnl"/>
        </w:rPr>
        <w:t xml:space="preserve">Realizado el correspondiente estudio del Proyecto, el mismo </w:t>
      </w:r>
      <w:r w:rsidRPr="002B454F">
        <w:rPr>
          <w:rFonts w:ascii="Times New Roman" w:hAnsi="Times New Roman" w:cs="Times New Roman"/>
          <w:b/>
          <w:i/>
          <w:iCs/>
          <w:sz w:val="20"/>
          <w:szCs w:val="20"/>
          <w:lang w:val="es-ES_tradnl"/>
        </w:rPr>
        <w:t>cumple</w:t>
      </w:r>
      <w:r w:rsidRPr="002B454F">
        <w:rPr>
          <w:rFonts w:ascii="Times New Roman" w:hAnsi="Times New Roman" w:cs="Times New Roman"/>
          <w:i/>
          <w:iCs/>
          <w:sz w:val="20"/>
          <w:szCs w:val="20"/>
          <w:lang w:val="es-ES_tradnl"/>
        </w:rPr>
        <w:t xml:space="preserve"> con las condiciones de habitabilidad establecidas en el Anexo I del DECRETO 117/2006.</w:t>
      </w:r>
    </w:p>
    <w:p w14:paraId="5F2F7679" w14:textId="77777777" w:rsidR="002B454F" w:rsidRPr="002B454F" w:rsidRDefault="002B454F" w:rsidP="002B454F">
      <w:pPr>
        <w:pStyle w:val="Ttulo2"/>
        <w:tabs>
          <w:tab w:val="clear" w:pos="2552"/>
        </w:tabs>
        <w:spacing w:before="120"/>
        <w:ind w:left="0" w:right="-567"/>
        <w:rPr>
          <w:rFonts w:ascii="Times New Roman" w:hAnsi="Times New Roman"/>
          <w:i/>
          <w:iCs/>
          <w:lang w:val="es-ES"/>
        </w:rPr>
      </w:pPr>
      <w:r w:rsidRPr="002B454F">
        <w:rPr>
          <w:rFonts w:ascii="Times New Roman" w:hAnsi="Times New Roman"/>
          <w:i/>
        </w:rPr>
        <w:t>2.7.-Seguridad y Salud.</w:t>
      </w:r>
    </w:p>
    <w:p w14:paraId="3AE0DD05" w14:textId="77777777" w:rsidR="002B454F" w:rsidRPr="002B454F" w:rsidRDefault="002B454F" w:rsidP="002B454F">
      <w:pPr>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 xml:space="preserve">De acuerdo con lo dispuesto en el artículo 17.1 del Real Decreto 1627/1997, por el que se establecen disposiciones mínimas de seguridad y salud en las obras de construcción, para la expedición de licencia municipal de obras, será preceptivo la redacción de un Estudio básico de seguridad y salud por técnico competente. </w:t>
      </w:r>
    </w:p>
    <w:p w14:paraId="5F8BD338" w14:textId="77777777" w:rsidR="002B454F" w:rsidRPr="002B454F" w:rsidRDefault="002B454F" w:rsidP="002B454F">
      <w:pPr>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Dado que se presenta Proyecto Básico, según la normativa aplicable, en este caso CTE, no es necesario presentar Estudio de Seguridad y Salud.</w:t>
      </w:r>
    </w:p>
    <w:p w14:paraId="47AE554E" w14:textId="77777777" w:rsidR="002B454F" w:rsidRPr="002B454F" w:rsidRDefault="002B454F" w:rsidP="002B454F">
      <w:pPr>
        <w:pStyle w:val="Ttulo2"/>
        <w:tabs>
          <w:tab w:val="clear" w:pos="2552"/>
        </w:tabs>
        <w:spacing w:before="120"/>
        <w:ind w:left="0" w:right="-567"/>
        <w:rPr>
          <w:rFonts w:ascii="Times New Roman" w:hAnsi="Times New Roman"/>
          <w:i/>
          <w:iCs/>
        </w:rPr>
      </w:pPr>
      <w:r w:rsidRPr="002B454F">
        <w:rPr>
          <w:rFonts w:ascii="Times New Roman" w:hAnsi="Times New Roman"/>
          <w:i/>
        </w:rPr>
        <w:t>2.8.- Infraestructuras Comunes en los Edificios para el Acceso a Servicios de Telecomunicaciones.</w:t>
      </w:r>
    </w:p>
    <w:p w14:paraId="060B5F1E" w14:textId="77777777" w:rsidR="002B454F" w:rsidRPr="002B454F" w:rsidRDefault="002B454F" w:rsidP="002B454F">
      <w:pPr>
        <w:ind w:right="-567"/>
        <w:jc w:val="both"/>
        <w:rPr>
          <w:rFonts w:ascii="Times New Roman" w:hAnsi="Times New Roman" w:cs="Times New Roman"/>
          <w:i/>
          <w:iCs/>
          <w:sz w:val="20"/>
          <w:szCs w:val="20"/>
          <w:lang w:val="es-ES_tradnl"/>
        </w:rPr>
      </w:pPr>
      <w:r w:rsidRPr="002B454F">
        <w:rPr>
          <w:rFonts w:ascii="Times New Roman" w:hAnsi="Times New Roman" w:cs="Times New Roman"/>
          <w:i/>
          <w:iCs/>
          <w:sz w:val="20"/>
          <w:szCs w:val="20"/>
          <w:lang w:val="es-ES_tradnl"/>
        </w:rPr>
        <w:t>El expediente no se encuentra afectado por la legislación de referencia.</w:t>
      </w:r>
    </w:p>
    <w:p w14:paraId="7D4CA3D6" w14:textId="77777777" w:rsidR="002B454F" w:rsidRPr="002B454F" w:rsidRDefault="002B454F" w:rsidP="002B454F">
      <w:pPr>
        <w:pStyle w:val="Ttulo2"/>
        <w:tabs>
          <w:tab w:val="clear" w:pos="2552"/>
        </w:tabs>
        <w:spacing w:before="120"/>
        <w:ind w:left="0" w:right="-567"/>
        <w:rPr>
          <w:rFonts w:ascii="Times New Roman" w:hAnsi="Times New Roman"/>
          <w:i/>
          <w:iCs/>
          <w:lang w:val="es-ES"/>
        </w:rPr>
      </w:pPr>
      <w:r w:rsidRPr="002B454F">
        <w:rPr>
          <w:rFonts w:ascii="Times New Roman" w:hAnsi="Times New Roman"/>
          <w:i/>
        </w:rPr>
        <w:t xml:space="preserve">2.9.- Accesibilidad y supresión de barreras físicas y de la </w:t>
      </w:r>
      <w:proofErr w:type="gramStart"/>
      <w:r w:rsidRPr="002B454F">
        <w:rPr>
          <w:rFonts w:ascii="Times New Roman" w:hAnsi="Times New Roman"/>
          <w:i/>
        </w:rPr>
        <w:t>comunicación.-</w:t>
      </w:r>
      <w:proofErr w:type="gramEnd"/>
      <w:r w:rsidRPr="002B454F">
        <w:rPr>
          <w:rFonts w:ascii="Times New Roman" w:hAnsi="Times New Roman"/>
          <w:i/>
        </w:rPr>
        <w:t xml:space="preserve"> (RDL 1/2013 - CTE DB-SUA-9 y Ley 8/1995).</w:t>
      </w:r>
    </w:p>
    <w:p w14:paraId="003653D0" w14:textId="77777777" w:rsidR="002B454F" w:rsidRPr="002B454F" w:rsidRDefault="002B454F" w:rsidP="002B454F">
      <w:pPr>
        <w:ind w:right="-567"/>
        <w:rPr>
          <w:rFonts w:ascii="Times New Roman" w:hAnsi="Times New Roman" w:cs="Times New Roman"/>
          <w:i/>
          <w:iCs/>
          <w:sz w:val="20"/>
          <w:szCs w:val="20"/>
          <w:lang w:val="es-ES_tradnl"/>
        </w:rPr>
      </w:pPr>
      <w:r w:rsidRPr="002B454F">
        <w:rPr>
          <w:rFonts w:ascii="Times New Roman" w:hAnsi="Times New Roman" w:cs="Times New Roman"/>
          <w:i/>
          <w:iCs/>
          <w:sz w:val="20"/>
          <w:szCs w:val="20"/>
          <w:lang w:val="es-ES_tradnl"/>
        </w:rPr>
        <w:t xml:space="preserve">A partir de la entrada en vigor del Texto Refundido de la Ley General de derechos de las personas con discapacidad y de su inclusión social y a nivel reglamentario con el DB-SUA, nos encontramos para el ámbito de la Comunidad Autónoma de Canarias dos textos normativos que ordenan las condiciones de accesibilidad en la edificación. Serán de aplicación obligatoria ambas normas, por lo </w:t>
      </w:r>
      <w:proofErr w:type="gramStart"/>
      <w:r w:rsidRPr="002B454F">
        <w:rPr>
          <w:rFonts w:ascii="Times New Roman" w:hAnsi="Times New Roman" w:cs="Times New Roman"/>
          <w:i/>
          <w:iCs/>
          <w:sz w:val="20"/>
          <w:szCs w:val="20"/>
          <w:lang w:val="es-ES_tradnl"/>
        </w:rPr>
        <w:t>que</w:t>
      </w:r>
      <w:proofErr w:type="gramEnd"/>
      <w:r w:rsidRPr="002B454F">
        <w:rPr>
          <w:rFonts w:ascii="Times New Roman" w:hAnsi="Times New Roman" w:cs="Times New Roman"/>
          <w:i/>
          <w:iCs/>
          <w:sz w:val="20"/>
          <w:szCs w:val="20"/>
          <w:lang w:val="es-ES_tradnl"/>
        </w:rPr>
        <w:t xml:space="preserve"> en cada caso, habrá que cumplirse con la exigencia más restrictiva.</w:t>
      </w:r>
    </w:p>
    <w:p w14:paraId="3F3A0AD6" w14:textId="77777777" w:rsidR="002B454F" w:rsidRPr="002B454F" w:rsidRDefault="002B454F" w:rsidP="002B454F">
      <w:pPr>
        <w:pStyle w:val="Ttulo3"/>
        <w:tabs>
          <w:tab w:val="clear" w:pos="2552"/>
        </w:tabs>
        <w:ind w:left="0" w:right="-567"/>
        <w:rPr>
          <w:rFonts w:ascii="Times New Roman" w:hAnsi="Times New Roman"/>
          <w:i/>
          <w:iCs/>
        </w:rPr>
      </w:pPr>
      <w:r w:rsidRPr="002B454F">
        <w:rPr>
          <w:rFonts w:ascii="Times New Roman" w:hAnsi="Times New Roman"/>
          <w:i/>
          <w:iCs/>
        </w:rPr>
        <w:lastRenderedPageBreak/>
        <w:t xml:space="preserve">2.9.1.- CTE DB-SUA 9.- Accesibilidad. </w:t>
      </w:r>
    </w:p>
    <w:p w14:paraId="30BE7708" w14:textId="77777777" w:rsidR="002B454F" w:rsidRPr="002B454F" w:rsidRDefault="002B454F" w:rsidP="002B454F">
      <w:pPr>
        <w:ind w:right="-567"/>
        <w:rPr>
          <w:rFonts w:ascii="Times New Roman" w:hAnsi="Times New Roman" w:cs="Times New Roman"/>
          <w:i/>
          <w:iCs/>
          <w:sz w:val="20"/>
          <w:szCs w:val="20"/>
          <w:u w:val="single"/>
        </w:rPr>
      </w:pPr>
      <w:r w:rsidRPr="002B454F">
        <w:rPr>
          <w:rFonts w:ascii="Times New Roman" w:hAnsi="Times New Roman" w:cs="Times New Roman"/>
          <w:i/>
          <w:iCs/>
          <w:sz w:val="20"/>
          <w:szCs w:val="20"/>
          <w:u w:val="single"/>
        </w:rPr>
        <w:t>Apartado 1.1.- Condiciones Funcionales:</w:t>
      </w:r>
    </w:p>
    <w:p w14:paraId="15E9341E" w14:textId="77777777" w:rsidR="002B454F" w:rsidRPr="002B454F" w:rsidRDefault="002B454F" w:rsidP="002B454F">
      <w:pPr>
        <w:ind w:right="-567"/>
        <w:rPr>
          <w:rFonts w:ascii="Times New Roman" w:hAnsi="Times New Roman" w:cs="Times New Roman"/>
          <w:i/>
          <w:iCs/>
          <w:sz w:val="20"/>
          <w:szCs w:val="20"/>
        </w:rPr>
      </w:pPr>
      <w:r w:rsidRPr="002B454F">
        <w:rPr>
          <w:rFonts w:ascii="Times New Roman" w:hAnsi="Times New Roman" w:cs="Times New Roman"/>
          <w:i/>
          <w:iCs/>
          <w:sz w:val="20"/>
          <w:szCs w:val="20"/>
          <w:u w:val="single"/>
        </w:rPr>
        <w:t xml:space="preserve">1.1.1.- Accesibilidad en el exterior del </w:t>
      </w:r>
      <w:proofErr w:type="gramStart"/>
      <w:r w:rsidRPr="002B454F">
        <w:rPr>
          <w:rFonts w:ascii="Times New Roman" w:hAnsi="Times New Roman" w:cs="Times New Roman"/>
          <w:i/>
          <w:iCs/>
          <w:sz w:val="20"/>
          <w:szCs w:val="20"/>
          <w:u w:val="single"/>
        </w:rPr>
        <w:t>edificio</w:t>
      </w:r>
      <w:r w:rsidRPr="002B454F">
        <w:rPr>
          <w:rFonts w:ascii="Times New Roman" w:hAnsi="Times New Roman" w:cs="Times New Roman"/>
          <w:i/>
          <w:iCs/>
          <w:sz w:val="20"/>
          <w:szCs w:val="20"/>
        </w:rPr>
        <w:t>.-</w:t>
      </w:r>
      <w:proofErr w:type="gramEnd"/>
      <w:r w:rsidRPr="002B454F">
        <w:rPr>
          <w:rFonts w:ascii="Times New Roman" w:hAnsi="Times New Roman" w:cs="Times New Roman"/>
          <w:i/>
          <w:iCs/>
          <w:sz w:val="20"/>
          <w:szCs w:val="20"/>
        </w:rPr>
        <w:t xml:space="preserve"> </w:t>
      </w:r>
      <w:r w:rsidRPr="002B454F">
        <w:rPr>
          <w:rFonts w:ascii="Times New Roman" w:hAnsi="Times New Roman" w:cs="Times New Roman"/>
          <w:b/>
          <w:i/>
          <w:iCs/>
          <w:sz w:val="20"/>
          <w:szCs w:val="20"/>
        </w:rPr>
        <w:t>No pertinente</w:t>
      </w:r>
      <w:r w:rsidRPr="002B454F">
        <w:rPr>
          <w:rFonts w:ascii="Times New Roman" w:hAnsi="Times New Roman" w:cs="Times New Roman"/>
          <w:i/>
          <w:iCs/>
          <w:sz w:val="20"/>
          <w:szCs w:val="20"/>
        </w:rPr>
        <w:t>: Las preexistentes en el acceso general del edificio.</w:t>
      </w:r>
    </w:p>
    <w:p w14:paraId="2E811DF1" w14:textId="77777777" w:rsidR="002B454F" w:rsidRPr="002B454F" w:rsidRDefault="002B454F" w:rsidP="002B454F">
      <w:pPr>
        <w:ind w:right="-567"/>
        <w:rPr>
          <w:rFonts w:ascii="Times New Roman" w:hAnsi="Times New Roman" w:cs="Times New Roman"/>
          <w:i/>
          <w:iCs/>
          <w:sz w:val="20"/>
          <w:szCs w:val="20"/>
        </w:rPr>
      </w:pPr>
      <w:r w:rsidRPr="002B454F">
        <w:rPr>
          <w:rFonts w:ascii="Times New Roman" w:hAnsi="Times New Roman" w:cs="Times New Roman"/>
          <w:i/>
          <w:iCs/>
          <w:sz w:val="20"/>
          <w:szCs w:val="20"/>
        </w:rPr>
        <w:t xml:space="preserve">1.1.2.- Accesibilidad entre plantas del </w:t>
      </w:r>
      <w:proofErr w:type="gramStart"/>
      <w:r w:rsidRPr="002B454F">
        <w:rPr>
          <w:rFonts w:ascii="Times New Roman" w:hAnsi="Times New Roman" w:cs="Times New Roman"/>
          <w:i/>
          <w:iCs/>
          <w:sz w:val="20"/>
          <w:szCs w:val="20"/>
        </w:rPr>
        <w:t>edificio.-</w:t>
      </w:r>
      <w:proofErr w:type="gramEnd"/>
      <w:r w:rsidRPr="002B454F">
        <w:rPr>
          <w:rFonts w:ascii="Times New Roman" w:hAnsi="Times New Roman" w:cs="Times New Roman"/>
          <w:i/>
          <w:iCs/>
          <w:sz w:val="20"/>
          <w:szCs w:val="20"/>
        </w:rPr>
        <w:t xml:space="preserve"> </w:t>
      </w:r>
      <w:r w:rsidRPr="002B454F">
        <w:rPr>
          <w:rFonts w:ascii="Times New Roman" w:hAnsi="Times New Roman" w:cs="Times New Roman"/>
          <w:b/>
          <w:i/>
          <w:iCs/>
          <w:sz w:val="20"/>
          <w:szCs w:val="20"/>
        </w:rPr>
        <w:t>No pertinente</w:t>
      </w:r>
      <w:r w:rsidRPr="002B454F">
        <w:rPr>
          <w:rFonts w:ascii="Times New Roman" w:hAnsi="Times New Roman" w:cs="Times New Roman"/>
          <w:i/>
          <w:iCs/>
          <w:sz w:val="20"/>
          <w:szCs w:val="20"/>
        </w:rPr>
        <w:t>: Las preexistentes en las zonas comunes.</w:t>
      </w:r>
    </w:p>
    <w:p w14:paraId="2A66857D" w14:textId="77777777" w:rsidR="002B454F" w:rsidRPr="002B454F" w:rsidRDefault="002B454F" w:rsidP="002B454F">
      <w:pPr>
        <w:ind w:right="-567"/>
        <w:rPr>
          <w:rFonts w:ascii="Times New Roman" w:hAnsi="Times New Roman" w:cs="Times New Roman"/>
          <w:i/>
          <w:iCs/>
          <w:sz w:val="20"/>
          <w:szCs w:val="20"/>
        </w:rPr>
      </w:pPr>
      <w:r w:rsidRPr="002B454F">
        <w:rPr>
          <w:rFonts w:ascii="Times New Roman" w:hAnsi="Times New Roman" w:cs="Times New Roman"/>
          <w:i/>
          <w:iCs/>
          <w:sz w:val="20"/>
          <w:szCs w:val="20"/>
          <w:u w:val="single"/>
        </w:rPr>
        <w:t xml:space="preserve">1.1.3.- Accesibilidad en las plantas del </w:t>
      </w:r>
      <w:proofErr w:type="gramStart"/>
      <w:r w:rsidRPr="002B454F">
        <w:rPr>
          <w:rFonts w:ascii="Times New Roman" w:hAnsi="Times New Roman" w:cs="Times New Roman"/>
          <w:i/>
          <w:iCs/>
          <w:sz w:val="20"/>
          <w:szCs w:val="20"/>
          <w:u w:val="single"/>
        </w:rPr>
        <w:t>edificio</w:t>
      </w:r>
      <w:r w:rsidRPr="002B454F">
        <w:rPr>
          <w:rFonts w:ascii="Times New Roman" w:hAnsi="Times New Roman" w:cs="Times New Roman"/>
          <w:i/>
          <w:iCs/>
          <w:sz w:val="20"/>
          <w:szCs w:val="20"/>
        </w:rPr>
        <w:t>.-</w:t>
      </w:r>
      <w:proofErr w:type="gramEnd"/>
      <w:r w:rsidRPr="002B454F">
        <w:rPr>
          <w:rFonts w:ascii="Times New Roman" w:hAnsi="Times New Roman" w:cs="Times New Roman"/>
          <w:i/>
          <w:iCs/>
          <w:sz w:val="20"/>
          <w:szCs w:val="20"/>
        </w:rPr>
        <w:t xml:space="preserve"> </w:t>
      </w:r>
      <w:r w:rsidRPr="002B454F">
        <w:rPr>
          <w:rFonts w:ascii="Times New Roman" w:hAnsi="Times New Roman" w:cs="Times New Roman"/>
          <w:b/>
          <w:i/>
          <w:iCs/>
          <w:sz w:val="20"/>
          <w:szCs w:val="20"/>
        </w:rPr>
        <w:t>No pertinente:</w:t>
      </w:r>
      <w:r w:rsidRPr="002B454F">
        <w:rPr>
          <w:rFonts w:ascii="Times New Roman" w:hAnsi="Times New Roman" w:cs="Times New Roman"/>
          <w:i/>
          <w:iCs/>
          <w:sz w:val="20"/>
          <w:szCs w:val="20"/>
        </w:rPr>
        <w:t xml:space="preserve"> Las preexistente en las zonas comunes.</w:t>
      </w:r>
    </w:p>
    <w:p w14:paraId="3A1BC535" w14:textId="77777777" w:rsidR="002B454F" w:rsidRPr="002B454F" w:rsidRDefault="002B454F" w:rsidP="002B454F">
      <w:pPr>
        <w:spacing w:after="120"/>
        <w:ind w:right="-567"/>
        <w:rPr>
          <w:rFonts w:ascii="Times New Roman" w:hAnsi="Times New Roman" w:cs="Times New Roman"/>
          <w:i/>
          <w:iCs/>
          <w:sz w:val="20"/>
          <w:szCs w:val="20"/>
        </w:rPr>
      </w:pPr>
      <w:r w:rsidRPr="002B454F">
        <w:rPr>
          <w:rFonts w:ascii="Times New Roman" w:hAnsi="Times New Roman" w:cs="Times New Roman"/>
          <w:i/>
          <w:iCs/>
          <w:sz w:val="20"/>
          <w:szCs w:val="20"/>
          <w:u w:val="single"/>
        </w:rPr>
        <w:t>Apartado 1.2.- Dotación de elementos accesibles</w:t>
      </w:r>
      <w:r w:rsidRPr="002B454F">
        <w:rPr>
          <w:rFonts w:ascii="Times New Roman" w:hAnsi="Times New Roman" w:cs="Times New Roman"/>
          <w:i/>
          <w:iCs/>
          <w:sz w:val="20"/>
          <w:szCs w:val="20"/>
        </w:rPr>
        <w:t xml:space="preserve">: </w:t>
      </w:r>
      <w:r w:rsidRPr="002B454F">
        <w:rPr>
          <w:rFonts w:ascii="Times New Roman" w:hAnsi="Times New Roman" w:cs="Times New Roman"/>
          <w:b/>
          <w:i/>
          <w:iCs/>
          <w:sz w:val="20"/>
          <w:szCs w:val="20"/>
        </w:rPr>
        <w:t>No pertinente</w:t>
      </w:r>
    </w:p>
    <w:p w14:paraId="56694FF4" w14:textId="77777777" w:rsidR="002B454F" w:rsidRPr="002B454F" w:rsidRDefault="002B454F" w:rsidP="002B454F">
      <w:pPr>
        <w:pStyle w:val="Ttulo3"/>
        <w:tabs>
          <w:tab w:val="clear" w:pos="2552"/>
        </w:tabs>
        <w:ind w:left="0" w:right="-567"/>
        <w:rPr>
          <w:rFonts w:ascii="Times New Roman" w:hAnsi="Times New Roman"/>
          <w:i/>
          <w:iCs/>
        </w:rPr>
      </w:pPr>
      <w:r w:rsidRPr="002B454F">
        <w:rPr>
          <w:rFonts w:ascii="Times New Roman" w:hAnsi="Times New Roman"/>
          <w:i/>
          <w:iCs/>
        </w:rPr>
        <w:t>2.9.2.- Reglamento Canario de Accesibilidad.</w:t>
      </w:r>
    </w:p>
    <w:p w14:paraId="212D2B58" w14:textId="77777777" w:rsidR="002B454F" w:rsidRPr="002B454F" w:rsidRDefault="002B454F" w:rsidP="002B454F">
      <w:pPr>
        <w:ind w:right="-567"/>
        <w:rPr>
          <w:rFonts w:ascii="Times New Roman" w:hAnsi="Times New Roman" w:cs="Times New Roman"/>
          <w:i/>
          <w:iCs/>
          <w:sz w:val="20"/>
          <w:szCs w:val="20"/>
          <w:lang w:val="es-ES_tradnl"/>
        </w:rPr>
      </w:pPr>
      <w:r w:rsidRPr="002B454F">
        <w:rPr>
          <w:rFonts w:ascii="Times New Roman" w:hAnsi="Times New Roman" w:cs="Times New Roman"/>
          <w:i/>
          <w:iCs/>
          <w:sz w:val="20"/>
          <w:szCs w:val="20"/>
          <w:lang w:val="es-ES_tradnl"/>
        </w:rPr>
        <w:t>Cumpliendo las condiciones del CTE, el Reglamento es menos exigente.</w:t>
      </w:r>
    </w:p>
    <w:p w14:paraId="5CE4916E" w14:textId="77777777" w:rsidR="002B454F" w:rsidRPr="002B454F" w:rsidRDefault="002B454F" w:rsidP="002B454F">
      <w:pPr>
        <w:pStyle w:val="Ttulo2"/>
        <w:tabs>
          <w:tab w:val="clear" w:pos="2552"/>
        </w:tabs>
        <w:spacing w:before="120"/>
        <w:ind w:left="0" w:right="-567"/>
        <w:rPr>
          <w:rFonts w:ascii="Times New Roman" w:hAnsi="Times New Roman"/>
          <w:i/>
          <w:iCs/>
          <w:lang w:val="es-ES"/>
        </w:rPr>
      </w:pPr>
      <w:r w:rsidRPr="002B454F">
        <w:rPr>
          <w:rFonts w:ascii="Times New Roman" w:hAnsi="Times New Roman"/>
          <w:i/>
        </w:rPr>
        <w:t>2.10.- Actividades clasificadas y espectáculos públicos.</w:t>
      </w:r>
    </w:p>
    <w:p w14:paraId="47AC0738" w14:textId="77777777" w:rsidR="002B454F" w:rsidRPr="002B454F" w:rsidRDefault="002B454F" w:rsidP="002B454F">
      <w:pPr>
        <w:ind w:right="-567"/>
        <w:rPr>
          <w:rFonts w:ascii="Times New Roman" w:hAnsi="Times New Roman" w:cs="Times New Roman"/>
          <w:i/>
          <w:iCs/>
          <w:sz w:val="20"/>
          <w:szCs w:val="20"/>
          <w:lang w:val="es-ES_tradnl"/>
        </w:rPr>
      </w:pPr>
      <w:r w:rsidRPr="002B454F">
        <w:rPr>
          <w:rFonts w:ascii="Times New Roman" w:hAnsi="Times New Roman" w:cs="Times New Roman"/>
          <w:i/>
          <w:iCs/>
          <w:sz w:val="20"/>
          <w:szCs w:val="20"/>
          <w:lang w:val="es-ES_tradnl"/>
        </w:rPr>
        <w:t>El expediente no se encuentra afectado por la legislación de referencia.</w:t>
      </w:r>
    </w:p>
    <w:p w14:paraId="2D9DDC84" w14:textId="77777777" w:rsidR="002B454F" w:rsidRPr="002B454F" w:rsidRDefault="002B454F" w:rsidP="002B454F">
      <w:pPr>
        <w:pStyle w:val="Ttulo1"/>
        <w:tabs>
          <w:tab w:val="clear" w:pos="2552"/>
        </w:tabs>
        <w:spacing w:before="120"/>
        <w:ind w:left="0" w:right="-567"/>
        <w:rPr>
          <w:rFonts w:ascii="Times New Roman" w:hAnsi="Times New Roman"/>
          <w:bCs/>
          <w:i/>
          <w:iCs/>
          <w:szCs w:val="20"/>
          <w:lang w:val="es-ES"/>
        </w:rPr>
      </w:pPr>
      <w:r w:rsidRPr="002B454F">
        <w:rPr>
          <w:rFonts w:ascii="Times New Roman" w:hAnsi="Times New Roman"/>
          <w:b w:val="0"/>
          <w:bCs/>
          <w:i/>
          <w:iCs/>
          <w:szCs w:val="20"/>
        </w:rPr>
        <w:t>3.- INTERVENCIÓN ADMINISTRATIVA</w:t>
      </w:r>
    </w:p>
    <w:p w14:paraId="1C218062" w14:textId="77777777" w:rsidR="002B454F" w:rsidRPr="002B454F" w:rsidRDefault="002B454F" w:rsidP="002B454F">
      <w:pPr>
        <w:ind w:right="-567"/>
        <w:jc w:val="both"/>
        <w:rPr>
          <w:rFonts w:ascii="Times New Roman" w:hAnsi="Times New Roman" w:cs="Times New Roman"/>
          <w:i/>
          <w:iCs/>
          <w:sz w:val="20"/>
          <w:szCs w:val="20"/>
          <w:lang w:val="es-ES_tradnl"/>
        </w:rPr>
      </w:pPr>
      <w:r w:rsidRPr="002B454F">
        <w:rPr>
          <w:rFonts w:ascii="Times New Roman" w:hAnsi="Times New Roman" w:cs="Times New Roman"/>
          <w:i/>
          <w:iCs/>
          <w:sz w:val="20"/>
          <w:szCs w:val="20"/>
          <w:lang w:val="es-ES_tradnl"/>
        </w:rPr>
        <w:t>Según el artículo 330 de la Ley 4/2017 la actuación está sujeta al otorgamiento de una licencia urbanística municipal previa, pues se corresponde con lo dispuesto en su apartado 1. i)</w:t>
      </w:r>
    </w:p>
    <w:p w14:paraId="4C46ED91" w14:textId="77777777" w:rsidR="002B454F" w:rsidRPr="002B454F" w:rsidRDefault="002B454F" w:rsidP="002B454F">
      <w:pPr>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 xml:space="preserve"> “i) Los actos de intervención sobre edificios, inmuebles y ámbitos protegidos o catalogados en los términos señalados por la legislación de patrimonio histórico.”</w:t>
      </w:r>
    </w:p>
    <w:p w14:paraId="5814B5D5" w14:textId="77777777" w:rsidR="002B454F" w:rsidRPr="002B454F" w:rsidRDefault="002B454F" w:rsidP="002B454F">
      <w:pPr>
        <w:pStyle w:val="Ttulo1"/>
        <w:tabs>
          <w:tab w:val="clear" w:pos="2552"/>
        </w:tabs>
        <w:spacing w:before="120"/>
        <w:ind w:left="0" w:right="-567"/>
        <w:rPr>
          <w:rFonts w:ascii="Times New Roman" w:hAnsi="Times New Roman"/>
          <w:bCs/>
          <w:i/>
          <w:iCs/>
          <w:szCs w:val="20"/>
        </w:rPr>
      </w:pPr>
      <w:r w:rsidRPr="002B454F">
        <w:rPr>
          <w:rFonts w:ascii="Times New Roman" w:hAnsi="Times New Roman"/>
          <w:b w:val="0"/>
          <w:bCs/>
          <w:i/>
          <w:iCs/>
          <w:szCs w:val="20"/>
        </w:rPr>
        <w:t>4.- CLASE DE OBRA</w:t>
      </w:r>
    </w:p>
    <w:p w14:paraId="2D908445" w14:textId="77777777" w:rsidR="002B454F" w:rsidRPr="002B454F" w:rsidRDefault="002B454F" w:rsidP="002B454F">
      <w:pPr>
        <w:ind w:right="-567"/>
        <w:jc w:val="both"/>
        <w:rPr>
          <w:rFonts w:ascii="Times New Roman" w:hAnsi="Times New Roman" w:cs="Times New Roman"/>
          <w:i/>
          <w:iCs/>
          <w:sz w:val="20"/>
          <w:szCs w:val="20"/>
          <w:lang w:val="es-ES_tradnl"/>
        </w:rPr>
      </w:pPr>
      <w:r w:rsidRPr="002B454F">
        <w:rPr>
          <w:rFonts w:ascii="Times New Roman" w:hAnsi="Times New Roman" w:cs="Times New Roman"/>
          <w:i/>
          <w:iCs/>
          <w:sz w:val="20"/>
          <w:szCs w:val="20"/>
          <w:lang w:val="es-ES_tradnl"/>
        </w:rPr>
        <w:t>Vista la documentación presentada, de acuerdo a lo dispuesto en el artículo 2.1 de la Ley 38/1999 de Ordenación de la Edificación; la obra objeto de Licencia se considera comprendida dentro del grupo a puesto que su uso es residencial.</w:t>
      </w:r>
    </w:p>
    <w:p w14:paraId="1C2F2761" w14:textId="77777777" w:rsidR="002B454F" w:rsidRPr="002B454F" w:rsidRDefault="002B454F" w:rsidP="002B454F">
      <w:pPr>
        <w:ind w:right="-567"/>
        <w:jc w:val="both"/>
        <w:rPr>
          <w:rFonts w:ascii="Times New Roman" w:hAnsi="Times New Roman" w:cs="Times New Roman"/>
          <w:i/>
          <w:iCs/>
          <w:sz w:val="20"/>
          <w:szCs w:val="20"/>
          <w:lang w:val="es-ES_tradnl"/>
        </w:rPr>
      </w:pPr>
      <w:r w:rsidRPr="002B454F">
        <w:rPr>
          <w:rFonts w:ascii="Times New Roman" w:hAnsi="Times New Roman" w:cs="Times New Roman"/>
          <w:i/>
          <w:iCs/>
          <w:sz w:val="20"/>
          <w:szCs w:val="20"/>
          <w:lang w:val="es-ES_tradnl"/>
        </w:rPr>
        <w:t xml:space="preserve">Asimismo, y de acuerdo a lo dispuesto en el artículo 2.2 de la citada Ley de Ordenación de la Edificación, la obra que se pretende se considera obra de edificación y por lo tanto requiere proyecto redactado por técnico competente por cuanto se trata Obras de ampliación, modificación, reforma o rehabilitación. </w:t>
      </w:r>
    </w:p>
    <w:p w14:paraId="580685AF" w14:textId="77777777" w:rsidR="002B454F" w:rsidRPr="002B454F" w:rsidRDefault="002B454F" w:rsidP="002B454F">
      <w:pPr>
        <w:ind w:right="-567"/>
        <w:jc w:val="both"/>
        <w:rPr>
          <w:rFonts w:ascii="Times New Roman" w:hAnsi="Times New Roman" w:cs="Times New Roman"/>
          <w:i/>
          <w:iCs/>
          <w:sz w:val="20"/>
          <w:szCs w:val="20"/>
          <w:lang w:val="es-ES_tradnl"/>
        </w:rPr>
      </w:pPr>
      <w:r w:rsidRPr="002B454F">
        <w:rPr>
          <w:rFonts w:ascii="Times New Roman" w:hAnsi="Times New Roman" w:cs="Times New Roman"/>
          <w:i/>
          <w:iCs/>
          <w:sz w:val="20"/>
          <w:szCs w:val="20"/>
          <w:lang w:val="es-ES_tradnl"/>
        </w:rPr>
        <w:t>Esta obra por encontrarse comprendida en el grupo a, y tratarse de una obra de edificación como contempla el referido artículo 2 de la Ley de la Edificación y conforme dispone el artículo 10.2 de la misma el título habilitante del proyectista será de arquitecto.</w:t>
      </w:r>
    </w:p>
    <w:p w14:paraId="0D43756D" w14:textId="77777777" w:rsidR="002B454F" w:rsidRPr="002B454F" w:rsidRDefault="002B454F" w:rsidP="002B454F">
      <w:pPr>
        <w:ind w:right="-567"/>
        <w:jc w:val="both"/>
        <w:rPr>
          <w:rFonts w:ascii="Times New Roman" w:hAnsi="Times New Roman" w:cs="Times New Roman"/>
          <w:i/>
          <w:iCs/>
          <w:color w:val="FF0000"/>
          <w:sz w:val="20"/>
          <w:szCs w:val="20"/>
          <w:lang w:val="es-ES_tradnl"/>
        </w:rPr>
      </w:pPr>
      <w:r w:rsidRPr="002B454F">
        <w:rPr>
          <w:rFonts w:ascii="Times New Roman" w:hAnsi="Times New Roman" w:cs="Times New Roman"/>
          <w:i/>
          <w:iCs/>
          <w:sz w:val="20"/>
          <w:szCs w:val="20"/>
          <w:lang w:val="es-ES_tradnl"/>
        </w:rPr>
        <w:t>Conforme se establece en el artículo 2 de la Ley 4/2017, del Suelo y ENP, la obra habrá de clasificarse como Obra Mayor puesto que se trata de una obra de construcción y edificación de técnica compleja y  cierta entidad constructiva y económica que supongan alteración del volumen, del uso objetivo de las instalaciones y servicios de uso común o del número de viviendas y locales, o del número de plazas alojativas turísticas, o que afecten al diseño exterior, a la cimentación, a la estructura</w:t>
      </w:r>
      <w:r w:rsidRPr="002B454F">
        <w:rPr>
          <w:rFonts w:ascii="Times New Roman" w:hAnsi="Times New Roman" w:cs="Times New Roman"/>
          <w:i/>
          <w:iCs/>
          <w:sz w:val="20"/>
          <w:szCs w:val="20"/>
          <w:u w:val="single"/>
          <w:lang w:val="es-ES_tradnl"/>
        </w:rPr>
        <w:t xml:space="preserve"> o a las condiciones de habitabilidad o seguridad de las construcciones, los edificios y las instalaciones de todas clases.</w:t>
      </w:r>
      <w:r w:rsidRPr="002B454F">
        <w:rPr>
          <w:rFonts w:ascii="Times New Roman" w:hAnsi="Times New Roman" w:cs="Times New Roman"/>
          <w:i/>
          <w:iCs/>
          <w:color w:val="FF0000"/>
          <w:sz w:val="20"/>
          <w:szCs w:val="20"/>
          <w:lang w:val="es-ES_tradnl"/>
        </w:rPr>
        <w:t xml:space="preserve"> </w:t>
      </w:r>
    </w:p>
    <w:p w14:paraId="6FFC8AD2" w14:textId="77777777" w:rsidR="002B454F" w:rsidRPr="002B454F" w:rsidRDefault="002B454F" w:rsidP="002B454F">
      <w:pPr>
        <w:ind w:right="-567"/>
        <w:jc w:val="both"/>
        <w:rPr>
          <w:rFonts w:ascii="Times New Roman" w:hAnsi="Times New Roman" w:cs="Times New Roman"/>
          <w:i/>
          <w:iCs/>
          <w:sz w:val="20"/>
          <w:szCs w:val="20"/>
          <w:lang w:val="es-ES_tradnl"/>
        </w:rPr>
      </w:pPr>
      <w:r w:rsidRPr="002B454F">
        <w:rPr>
          <w:rFonts w:ascii="Times New Roman" w:hAnsi="Times New Roman" w:cs="Times New Roman"/>
          <w:i/>
          <w:iCs/>
          <w:sz w:val="20"/>
          <w:szCs w:val="20"/>
          <w:lang w:val="es-ES_tradnl"/>
        </w:rPr>
        <w:t xml:space="preserve">El Proyecto presentado cumple con el mencionado requisito, ha sido redactado por la Arquitecta Dª. Cristina Plasencia Fernández </w:t>
      </w:r>
      <w:proofErr w:type="spellStart"/>
      <w:r w:rsidRPr="002B454F">
        <w:rPr>
          <w:rFonts w:ascii="Times New Roman" w:hAnsi="Times New Roman" w:cs="Times New Roman"/>
          <w:i/>
          <w:iCs/>
          <w:sz w:val="20"/>
          <w:szCs w:val="20"/>
          <w:lang w:val="es-ES_tradnl"/>
        </w:rPr>
        <w:t>nº</w:t>
      </w:r>
      <w:proofErr w:type="spellEnd"/>
      <w:r w:rsidRPr="002B454F">
        <w:rPr>
          <w:rFonts w:ascii="Times New Roman" w:hAnsi="Times New Roman" w:cs="Times New Roman"/>
          <w:i/>
          <w:iCs/>
          <w:sz w:val="20"/>
          <w:szCs w:val="20"/>
          <w:lang w:val="es-ES_tradnl"/>
        </w:rPr>
        <w:t xml:space="preserve"> colegiado 3319 del COAGC.</w:t>
      </w:r>
    </w:p>
    <w:p w14:paraId="46668B48" w14:textId="77777777" w:rsidR="002B454F" w:rsidRPr="002B454F" w:rsidRDefault="002B454F" w:rsidP="002B454F">
      <w:pPr>
        <w:ind w:right="-567"/>
        <w:jc w:val="both"/>
        <w:rPr>
          <w:rFonts w:ascii="Times New Roman" w:hAnsi="Times New Roman" w:cs="Times New Roman"/>
          <w:i/>
          <w:iCs/>
          <w:sz w:val="20"/>
          <w:szCs w:val="20"/>
          <w:lang w:val="es-ES_tradnl"/>
        </w:rPr>
      </w:pPr>
      <w:bookmarkStart w:id="5" w:name="_Hlk192240683"/>
      <w:r w:rsidRPr="002B454F">
        <w:rPr>
          <w:rFonts w:ascii="Times New Roman" w:hAnsi="Times New Roman" w:cs="Times New Roman"/>
          <w:i/>
          <w:iCs/>
          <w:sz w:val="20"/>
          <w:szCs w:val="20"/>
          <w:lang w:val="es-ES_tradnl"/>
        </w:rPr>
        <w:t xml:space="preserve">En el momento de realizar la comunicación del inicio de las obras a la que se refiere el </w:t>
      </w:r>
      <w:proofErr w:type="spellStart"/>
      <w:r w:rsidRPr="002B454F">
        <w:rPr>
          <w:rFonts w:ascii="Times New Roman" w:hAnsi="Times New Roman" w:cs="Times New Roman"/>
          <w:i/>
          <w:iCs/>
          <w:sz w:val="20"/>
          <w:szCs w:val="20"/>
          <w:lang w:val="es-ES_tradnl"/>
        </w:rPr>
        <w:t>artº</w:t>
      </w:r>
      <w:proofErr w:type="spellEnd"/>
      <w:r w:rsidRPr="002B454F">
        <w:rPr>
          <w:rFonts w:ascii="Times New Roman" w:hAnsi="Times New Roman" w:cs="Times New Roman"/>
          <w:i/>
          <w:iCs/>
          <w:sz w:val="20"/>
          <w:szCs w:val="20"/>
          <w:lang w:val="es-ES_tradnl"/>
        </w:rPr>
        <w:t xml:space="preserve"> 346, de la LS y ENPC, con al menos 10 días de antelación a la fecha proyectada para el inicio, deberá aportar Proyecto de Ejecución, si la licencia hubiera recaído sobre un Proyecto Básico, y según el Real Decreto 1000/2010 deberá estar obligatoriamente visado por el colegio correspondiente según lo establecido en su artículo 2, apartado a).</w:t>
      </w:r>
    </w:p>
    <w:p w14:paraId="66FA1FB2" w14:textId="77777777" w:rsidR="002B454F" w:rsidRPr="002B454F" w:rsidRDefault="002B454F" w:rsidP="002B454F">
      <w:pPr>
        <w:ind w:right="-567"/>
        <w:jc w:val="both"/>
        <w:rPr>
          <w:rFonts w:ascii="Times New Roman" w:hAnsi="Times New Roman" w:cs="Times New Roman"/>
          <w:i/>
          <w:iCs/>
          <w:sz w:val="20"/>
          <w:szCs w:val="20"/>
          <w:lang w:val="es-ES_tradnl"/>
        </w:rPr>
      </w:pPr>
      <w:r w:rsidRPr="002B454F">
        <w:rPr>
          <w:rFonts w:ascii="Times New Roman" w:hAnsi="Times New Roman" w:cs="Times New Roman"/>
          <w:i/>
          <w:iCs/>
          <w:sz w:val="20"/>
          <w:szCs w:val="20"/>
          <w:lang w:val="es-ES_tradnl"/>
        </w:rPr>
        <w:t>Con relación a lo dispuesto en el artículo 12.3.a), de la L.O.E. se debe justificar en el momento de la comunicación de inicio de las obras que el Proyecto, dispone de Técnico con contrato para la dirección de la obra.</w:t>
      </w:r>
    </w:p>
    <w:p w14:paraId="249EE800" w14:textId="77777777" w:rsidR="002B454F" w:rsidRPr="002B454F" w:rsidRDefault="002B454F" w:rsidP="002B454F">
      <w:pPr>
        <w:ind w:right="-567"/>
        <w:jc w:val="both"/>
        <w:rPr>
          <w:rFonts w:ascii="Times New Roman" w:hAnsi="Times New Roman" w:cs="Times New Roman"/>
          <w:i/>
          <w:iCs/>
          <w:sz w:val="20"/>
          <w:szCs w:val="20"/>
          <w:lang w:val="es-ES_tradnl"/>
        </w:rPr>
      </w:pPr>
      <w:r w:rsidRPr="002B454F">
        <w:rPr>
          <w:rFonts w:ascii="Times New Roman" w:hAnsi="Times New Roman" w:cs="Times New Roman"/>
          <w:i/>
          <w:iCs/>
          <w:sz w:val="20"/>
          <w:szCs w:val="20"/>
          <w:lang w:val="es-ES_tradnl"/>
        </w:rPr>
        <w:t>Asimismo, y con relación a lo dispuesto en el artículo 13.2.a) de la L.O.E., se deberá aportar en el momento de la comunicación de inicio de las obras, Oficio del Colegio de Aparejadores y Arquitectos Técnicos, en el que se comunica que la obra cuenta con Técnico, que dispone de contrato para la dirección de ejecución de la obra.</w:t>
      </w:r>
    </w:p>
    <w:bookmarkEnd w:id="5"/>
    <w:p w14:paraId="7F3716E5" w14:textId="77777777" w:rsidR="002B454F" w:rsidRPr="002B454F" w:rsidRDefault="002B454F" w:rsidP="002B454F">
      <w:pPr>
        <w:pStyle w:val="Ttulo1"/>
        <w:tabs>
          <w:tab w:val="clear" w:pos="2552"/>
        </w:tabs>
        <w:ind w:left="0" w:right="-567"/>
        <w:rPr>
          <w:rFonts w:ascii="Times New Roman" w:hAnsi="Times New Roman"/>
          <w:bCs/>
          <w:i/>
          <w:iCs/>
          <w:szCs w:val="20"/>
          <w:lang w:val="es-ES"/>
        </w:rPr>
      </w:pPr>
      <w:r w:rsidRPr="002B454F">
        <w:rPr>
          <w:rFonts w:ascii="Times New Roman" w:hAnsi="Times New Roman"/>
          <w:b w:val="0"/>
          <w:bCs/>
          <w:i/>
          <w:iCs/>
          <w:szCs w:val="20"/>
        </w:rPr>
        <w:t>5.- CARACTERÍSTICAS URBANÍSTICAS</w:t>
      </w:r>
    </w:p>
    <w:p w14:paraId="7F7659A8" w14:textId="77777777" w:rsidR="002B454F" w:rsidRPr="002B454F" w:rsidRDefault="002B454F" w:rsidP="002B454F">
      <w:pPr>
        <w:pStyle w:val="Ttulo2"/>
        <w:tabs>
          <w:tab w:val="clear" w:pos="2552"/>
        </w:tabs>
        <w:spacing w:before="120"/>
        <w:ind w:left="0" w:right="-567"/>
        <w:rPr>
          <w:rFonts w:ascii="Times New Roman" w:hAnsi="Times New Roman"/>
          <w:b w:val="0"/>
          <w:bCs/>
          <w:i/>
          <w:iCs/>
        </w:rPr>
      </w:pPr>
      <w:r w:rsidRPr="002B454F">
        <w:rPr>
          <w:rFonts w:ascii="Times New Roman" w:hAnsi="Times New Roman"/>
          <w:i/>
        </w:rPr>
        <w:t>5.1.- Plan Insular de La Palma.</w:t>
      </w:r>
    </w:p>
    <w:p w14:paraId="7A5A75A4" w14:textId="77777777" w:rsidR="002B454F" w:rsidRPr="002B454F" w:rsidRDefault="002B454F" w:rsidP="002B454F">
      <w:pPr>
        <w:spacing w:before="120"/>
        <w:ind w:right="-567"/>
        <w:rPr>
          <w:rFonts w:ascii="Times New Roman" w:hAnsi="Times New Roman" w:cs="Times New Roman"/>
          <w:i/>
          <w:iCs/>
          <w:sz w:val="20"/>
          <w:szCs w:val="20"/>
          <w:lang w:val="es-ES_tradnl"/>
        </w:rPr>
      </w:pPr>
      <w:r w:rsidRPr="002B454F">
        <w:rPr>
          <w:rFonts w:ascii="Times New Roman" w:hAnsi="Times New Roman" w:cs="Times New Roman"/>
          <w:i/>
          <w:iCs/>
          <w:sz w:val="20"/>
          <w:szCs w:val="20"/>
          <w:lang w:val="es-ES_tradnl"/>
        </w:rPr>
        <w:t xml:space="preserve">El Plan Insular de La Palma vigente fue aprobado definitivamente por Decreto 71/2011 del Gobierno de Canarias, de 11 de marzo. Según el Plano de Ordenación Territorial P.5.a (Zonas de Ordenación Territorial), el </w:t>
      </w:r>
      <w:r w:rsidRPr="002B454F">
        <w:rPr>
          <w:rFonts w:ascii="Times New Roman" w:hAnsi="Times New Roman" w:cs="Times New Roman"/>
          <w:i/>
          <w:iCs/>
          <w:sz w:val="20"/>
          <w:szCs w:val="20"/>
          <w:lang w:val="es-ES_tradnl"/>
        </w:rPr>
        <w:lastRenderedPageBreak/>
        <w:t xml:space="preserve">ámbito de la actuación está categorizado como Zona D2.1 Residencial o mixto (urbano y urbanizable). En Título IX sobre los Sistemas Urbanos (Artículos 233 y </w:t>
      </w:r>
      <w:proofErr w:type="spellStart"/>
      <w:r w:rsidRPr="002B454F">
        <w:rPr>
          <w:rFonts w:ascii="Times New Roman" w:hAnsi="Times New Roman" w:cs="Times New Roman"/>
          <w:i/>
          <w:iCs/>
          <w:sz w:val="20"/>
          <w:szCs w:val="20"/>
          <w:lang w:val="es-ES_tradnl"/>
        </w:rPr>
        <w:t>ss</w:t>
      </w:r>
      <w:proofErr w:type="spellEnd"/>
      <w:r w:rsidRPr="002B454F">
        <w:rPr>
          <w:rFonts w:ascii="Times New Roman" w:hAnsi="Times New Roman" w:cs="Times New Roman"/>
          <w:i/>
          <w:iCs/>
          <w:sz w:val="20"/>
          <w:szCs w:val="20"/>
          <w:lang w:val="es-ES_tradnl"/>
        </w:rPr>
        <w:t xml:space="preserve">) de las Normas del PIOLP, </w:t>
      </w:r>
      <w:r w:rsidRPr="002B454F">
        <w:rPr>
          <w:rFonts w:ascii="Times New Roman" w:hAnsi="Times New Roman" w:cs="Times New Roman"/>
          <w:b/>
          <w:i/>
          <w:iCs/>
          <w:sz w:val="20"/>
          <w:szCs w:val="20"/>
          <w:lang w:val="es-ES_tradnl"/>
        </w:rPr>
        <w:t>no se establecen</w:t>
      </w:r>
      <w:r w:rsidRPr="002B454F">
        <w:rPr>
          <w:rFonts w:ascii="Times New Roman" w:hAnsi="Times New Roman" w:cs="Times New Roman"/>
          <w:i/>
          <w:iCs/>
          <w:sz w:val="20"/>
          <w:szCs w:val="20"/>
          <w:lang w:val="es-ES_tradnl"/>
        </w:rPr>
        <w:t xml:space="preserve"> NAD que afecten a la actuación para la que se solicita licencia.</w:t>
      </w:r>
    </w:p>
    <w:p w14:paraId="7B601F44" w14:textId="77777777" w:rsidR="002B454F" w:rsidRPr="002B454F" w:rsidRDefault="002B454F" w:rsidP="002B454F">
      <w:pPr>
        <w:pStyle w:val="Ttulo2"/>
        <w:tabs>
          <w:tab w:val="clear" w:pos="2552"/>
        </w:tabs>
        <w:ind w:left="0" w:right="-567"/>
        <w:rPr>
          <w:rFonts w:ascii="Times New Roman" w:hAnsi="Times New Roman"/>
          <w:i/>
          <w:iCs/>
          <w:lang w:val="es-ES"/>
        </w:rPr>
      </w:pPr>
      <w:r w:rsidRPr="002B454F">
        <w:rPr>
          <w:rFonts w:ascii="Times New Roman" w:hAnsi="Times New Roman"/>
          <w:i/>
        </w:rPr>
        <w:t>5.2.- Plan Territorial Especial de Ordenación de la Actividad Turística de la Isla de La Palma.</w:t>
      </w:r>
    </w:p>
    <w:p w14:paraId="319C7C4C" w14:textId="77777777" w:rsidR="002B454F" w:rsidRPr="002B454F" w:rsidRDefault="002B454F" w:rsidP="002B454F">
      <w:pPr>
        <w:spacing w:before="120"/>
        <w:ind w:right="-567"/>
        <w:jc w:val="both"/>
        <w:rPr>
          <w:rFonts w:ascii="Times New Roman" w:hAnsi="Times New Roman" w:cs="Times New Roman"/>
          <w:i/>
          <w:iCs/>
          <w:sz w:val="20"/>
          <w:szCs w:val="20"/>
          <w:lang w:val="es-ES_tradnl"/>
        </w:rPr>
      </w:pPr>
      <w:r w:rsidRPr="002B454F">
        <w:rPr>
          <w:rFonts w:ascii="Times New Roman" w:hAnsi="Times New Roman" w:cs="Times New Roman"/>
          <w:i/>
          <w:iCs/>
          <w:sz w:val="20"/>
          <w:szCs w:val="20"/>
          <w:lang w:val="es-ES_tradnl"/>
        </w:rPr>
        <w:t>El Plan Territorial Especial vigente fue aprobado por Decretos del Gobierno de Canarias 85/2007, de 8 de mayo; 123/2008, de 27 de mayo; y 120/2010, de 2 de septiembre. Al tratarse de una actuación no vinculada al uso turístico, escapa al objeto de lo regulado por este PTETLPA</w:t>
      </w:r>
    </w:p>
    <w:p w14:paraId="5B594E8B" w14:textId="77777777" w:rsidR="002B454F" w:rsidRPr="002B454F" w:rsidRDefault="002B454F" w:rsidP="002B454F">
      <w:pPr>
        <w:pStyle w:val="Ttulo2"/>
        <w:tabs>
          <w:tab w:val="clear" w:pos="2552"/>
        </w:tabs>
        <w:ind w:left="0" w:right="-567"/>
        <w:rPr>
          <w:rFonts w:ascii="Times New Roman" w:hAnsi="Times New Roman"/>
          <w:i/>
          <w:iCs/>
          <w:lang w:val="es-ES"/>
        </w:rPr>
      </w:pPr>
      <w:r w:rsidRPr="002B454F">
        <w:rPr>
          <w:rFonts w:ascii="Times New Roman" w:hAnsi="Times New Roman"/>
          <w:i/>
        </w:rPr>
        <w:t>5.3.- Otros Instrumentos de Ordenación de los Recursos Naturales y el Territorio.</w:t>
      </w:r>
    </w:p>
    <w:p w14:paraId="0C2709A9" w14:textId="77777777" w:rsidR="002B454F" w:rsidRPr="002B454F" w:rsidRDefault="002B454F" w:rsidP="002B454F">
      <w:pPr>
        <w:spacing w:before="120"/>
        <w:ind w:right="-567"/>
        <w:jc w:val="both"/>
        <w:rPr>
          <w:rFonts w:ascii="Times New Roman" w:hAnsi="Times New Roman" w:cs="Times New Roman"/>
          <w:i/>
          <w:iCs/>
          <w:sz w:val="20"/>
          <w:szCs w:val="20"/>
          <w:lang w:val="es-ES_tradnl"/>
        </w:rPr>
      </w:pPr>
      <w:r w:rsidRPr="002B454F">
        <w:rPr>
          <w:rFonts w:ascii="Times New Roman" w:hAnsi="Times New Roman" w:cs="Times New Roman"/>
          <w:i/>
          <w:iCs/>
          <w:sz w:val="20"/>
          <w:szCs w:val="20"/>
          <w:lang w:val="es-ES_tradnl"/>
        </w:rPr>
        <w:t xml:space="preserve">La actuación se encuentra </w:t>
      </w:r>
      <w:r w:rsidRPr="002B454F">
        <w:rPr>
          <w:rFonts w:ascii="Times New Roman" w:hAnsi="Times New Roman" w:cs="Times New Roman"/>
          <w:b/>
          <w:i/>
          <w:iCs/>
          <w:sz w:val="20"/>
          <w:szCs w:val="20"/>
          <w:lang w:val="es-ES_tradnl"/>
        </w:rPr>
        <w:t>fuera</w:t>
      </w:r>
      <w:r w:rsidRPr="002B454F">
        <w:rPr>
          <w:rFonts w:ascii="Times New Roman" w:hAnsi="Times New Roman" w:cs="Times New Roman"/>
          <w:i/>
          <w:iCs/>
          <w:sz w:val="20"/>
          <w:szCs w:val="20"/>
          <w:lang w:val="es-ES_tradnl"/>
        </w:rPr>
        <w:t xml:space="preserve"> del ámbito del “Parque Natural de Las Nieves” que cuenta con Plan Rector de Usos y Gestión aprobado definitivamente por la COTMAC en sesión celebrada el 22 de junio de 2006). También está </w:t>
      </w:r>
      <w:r w:rsidRPr="002B454F">
        <w:rPr>
          <w:rFonts w:ascii="Times New Roman" w:hAnsi="Times New Roman" w:cs="Times New Roman"/>
          <w:b/>
          <w:i/>
          <w:iCs/>
          <w:sz w:val="20"/>
          <w:szCs w:val="20"/>
          <w:lang w:val="es-ES_tradnl"/>
        </w:rPr>
        <w:t>fuera</w:t>
      </w:r>
      <w:r w:rsidRPr="002B454F">
        <w:rPr>
          <w:rFonts w:ascii="Times New Roman" w:hAnsi="Times New Roman" w:cs="Times New Roman"/>
          <w:i/>
          <w:iCs/>
          <w:sz w:val="20"/>
          <w:szCs w:val="20"/>
          <w:lang w:val="es-ES_tradnl"/>
        </w:rPr>
        <w:t xml:space="preserve"> del “Sitio de Interés Científico Juan Mayor” que cuenta con Normas de Conservación aprobadas definitivamente (BOC 041/2009, de 28 de febrero)</w:t>
      </w:r>
    </w:p>
    <w:p w14:paraId="50AA3FBB" w14:textId="77777777" w:rsidR="002B454F" w:rsidRPr="002B454F" w:rsidRDefault="002B454F" w:rsidP="002B454F">
      <w:pPr>
        <w:spacing w:before="120"/>
        <w:ind w:right="-567"/>
        <w:jc w:val="both"/>
        <w:rPr>
          <w:rFonts w:ascii="Times New Roman" w:hAnsi="Times New Roman" w:cs="Times New Roman"/>
          <w:i/>
          <w:iCs/>
          <w:sz w:val="20"/>
          <w:szCs w:val="20"/>
          <w:lang w:val="es-ES_tradnl"/>
        </w:rPr>
      </w:pPr>
      <w:r w:rsidRPr="002B454F">
        <w:rPr>
          <w:rFonts w:ascii="Times New Roman" w:hAnsi="Times New Roman" w:cs="Times New Roman"/>
          <w:i/>
          <w:iCs/>
          <w:sz w:val="20"/>
          <w:szCs w:val="20"/>
          <w:lang w:val="es-ES_tradnl"/>
        </w:rPr>
        <w:t xml:space="preserve">Plan Hidrológico de La Palma (Decreto 199/2001.- BOC 141/2001, de 29 de </w:t>
      </w:r>
      <w:proofErr w:type="gramStart"/>
      <w:r w:rsidRPr="002B454F">
        <w:rPr>
          <w:rFonts w:ascii="Times New Roman" w:hAnsi="Times New Roman" w:cs="Times New Roman"/>
          <w:i/>
          <w:iCs/>
          <w:sz w:val="20"/>
          <w:szCs w:val="20"/>
          <w:lang w:val="es-ES_tradnl"/>
        </w:rPr>
        <w:t>Octubre</w:t>
      </w:r>
      <w:proofErr w:type="gramEnd"/>
      <w:r w:rsidRPr="002B454F">
        <w:rPr>
          <w:rFonts w:ascii="Times New Roman" w:hAnsi="Times New Roman" w:cs="Times New Roman"/>
          <w:i/>
          <w:iCs/>
          <w:sz w:val="20"/>
          <w:szCs w:val="20"/>
          <w:lang w:val="es-ES_tradnl"/>
        </w:rPr>
        <w:t xml:space="preserve">). </w:t>
      </w:r>
      <w:r w:rsidRPr="002B454F">
        <w:rPr>
          <w:rFonts w:ascii="Times New Roman" w:hAnsi="Times New Roman" w:cs="Times New Roman"/>
          <w:b/>
          <w:i/>
          <w:iCs/>
          <w:sz w:val="20"/>
          <w:szCs w:val="20"/>
          <w:lang w:val="es-ES_tradnl"/>
        </w:rPr>
        <w:t>La actuación no se encuentra afectada por servidumbre de los dominios públicos hidráulicos.</w:t>
      </w:r>
    </w:p>
    <w:p w14:paraId="2E5BD0A3" w14:textId="77777777" w:rsidR="002B454F" w:rsidRPr="002B454F" w:rsidRDefault="002B454F" w:rsidP="002B454F">
      <w:pPr>
        <w:spacing w:before="120"/>
        <w:ind w:right="-567"/>
        <w:jc w:val="both"/>
        <w:rPr>
          <w:rFonts w:ascii="Times New Roman" w:hAnsi="Times New Roman" w:cs="Times New Roman"/>
          <w:i/>
          <w:iCs/>
          <w:sz w:val="20"/>
          <w:szCs w:val="20"/>
          <w:lang w:val="es-ES_tradnl"/>
        </w:rPr>
      </w:pPr>
      <w:r w:rsidRPr="002B454F">
        <w:rPr>
          <w:rFonts w:ascii="Times New Roman" w:hAnsi="Times New Roman" w:cs="Times New Roman"/>
          <w:i/>
          <w:iCs/>
          <w:sz w:val="20"/>
          <w:szCs w:val="20"/>
          <w:lang w:val="es-ES_tradnl"/>
        </w:rPr>
        <w:t>Plan Territorial Especial de Residuos Sólidos de La Palma (Acuerdo del Pleno del Excmo. Cabildo Insular de La Palma de 28/04/2015.- BOC 99/2015, de 26 de mayo</w:t>
      </w:r>
      <w:proofErr w:type="gramStart"/>
      <w:r w:rsidRPr="002B454F">
        <w:rPr>
          <w:rFonts w:ascii="Times New Roman" w:hAnsi="Times New Roman" w:cs="Times New Roman"/>
          <w:i/>
          <w:iCs/>
          <w:sz w:val="20"/>
          <w:szCs w:val="20"/>
          <w:lang w:val="es-ES_tradnl"/>
        </w:rPr>
        <w:t>).-</w:t>
      </w:r>
      <w:proofErr w:type="gramEnd"/>
      <w:r w:rsidRPr="002B454F">
        <w:rPr>
          <w:rFonts w:ascii="Times New Roman" w:hAnsi="Times New Roman" w:cs="Times New Roman"/>
          <w:b/>
          <w:i/>
          <w:iCs/>
          <w:sz w:val="20"/>
          <w:szCs w:val="20"/>
          <w:lang w:val="es-ES_tradnl"/>
        </w:rPr>
        <w:t xml:space="preserve"> La actuación no se encuentra afectada por el PTE de Residuos Sólidos de La Palma</w:t>
      </w:r>
      <w:r w:rsidRPr="002B454F">
        <w:rPr>
          <w:rFonts w:ascii="Times New Roman" w:hAnsi="Times New Roman" w:cs="Times New Roman"/>
          <w:i/>
          <w:iCs/>
          <w:sz w:val="20"/>
          <w:szCs w:val="20"/>
          <w:lang w:val="es-ES_tradnl"/>
        </w:rPr>
        <w:t>.</w:t>
      </w:r>
    </w:p>
    <w:p w14:paraId="135FBFAE" w14:textId="77777777" w:rsidR="002B454F" w:rsidRPr="002B454F" w:rsidRDefault="002B454F" w:rsidP="002B454F">
      <w:pPr>
        <w:pStyle w:val="Ttulo2"/>
        <w:tabs>
          <w:tab w:val="clear" w:pos="2552"/>
        </w:tabs>
        <w:spacing w:before="120"/>
        <w:ind w:left="0" w:right="-567"/>
        <w:rPr>
          <w:rFonts w:ascii="Times New Roman" w:hAnsi="Times New Roman"/>
          <w:i/>
          <w:iCs/>
          <w:lang w:val="es-ES"/>
        </w:rPr>
      </w:pPr>
      <w:r w:rsidRPr="002B454F">
        <w:rPr>
          <w:rFonts w:ascii="Times New Roman" w:hAnsi="Times New Roman"/>
          <w:i/>
        </w:rPr>
        <w:t>5.4.- Naturaleza urbanística del suelo objeto de la actuación.</w:t>
      </w:r>
    </w:p>
    <w:p w14:paraId="5B492E1B" w14:textId="77777777" w:rsidR="002B454F" w:rsidRPr="002B454F" w:rsidRDefault="002B454F" w:rsidP="002B454F">
      <w:pPr>
        <w:ind w:right="-567"/>
        <w:jc w:val="both"/>
        <w:rPr>
          <w:rFonts w:ascii="Times New Roman" w:hAnsi="Times New Roman" w:cs="Times New Roman"/>
          <w:b/>
          <w:i/>
          <w:iCs/>
          <w:sz w:val="20"/>
          <w:szCs w:val="20"/>
          <w:lang w:val="es-ES_tradnl"/>
        </w:rPr>
      </w:pPr>
      <w:r w:rsidRPr="002B454F">
        <w:rPr>
          <w:rFonts w:ascii="Times New Roman" w:hAnsi="Times New Roman" w:cs="Times New Roman"/>
          <w:i/>
          <w:iCs/>
          <w:sz w:val="20"/>
          <w:szCs w:val="20"/>
          <w:lang w:val="es-ES_tradnl"/>
        </w:rPr>
        <w:t xml:space="preserve">El lugar donde se ubica la actuación solicitada, según el Plan General de Ordenación Urbana y Plan Especial de Protección del Conjunto Histórico-Artístico vigentes, tiene la </w:t>
      </w:r>
      <w:r w:rsidRPr="002B454F">
        <w:rPr>
          <w:rFonts w:ascii="Times New Roman" w:hAnsi="Times New Roman" w:cs="Times New Roman"/>
          <w:b/>
          <w:i/>
          <w:iCs/>
          <w:sz w:val="20"/>
          <w:szCs w:val="20"/>
          <w:lang w:val="es-ES_tradnl"/>
        </w:rPr>
        <w:t>CLASIFICACIÓN SUELO URBANO</w:t>
      </w:r>
      <w:r w:rsidRPr="002B454F">
        <w:rPr>
          <w:rFonts w:ascii="Times New Roman" w:hAnsi="Times New Roman" w:cs="Times New Roman"/>
          <w:i/>
          <w:iCs/>
          <w:sz w:val="20"/>
          <w:szCs w:val="20"/>
          <w:lang w:val="es-ES_tradnl"/>
        </w:rPr>
        <w:t xml:space="preserve"> y la </w:t>
      </w:r>
      <w:r w:rsidRPr="002B454F">
        <w:rPr>
          <w:rFonts w:ascii="Times New Roman" w:hAnsi="Times New Roman" w:cs="Times New Roman"/>
          <w:b/>
          <w:i/>
          <w:iCs/>
          <w:sz w:val="20"/>
          <w:szCs w:val="20"/>
          <w:lang w:val="es-ES_tradnl"/>
        </w:rPr>
        <w:t xml:space="preserve">CALIFICACIÓN </w:t>
      </w:r>
      <w:r w:rsidRPr="002B454F">
        <w:rPr>
          <w:rFonts w:ascii="Times New Roman" w:hAnsi="Times New Roman" w:cs="Times New Roman"/>
          <w:i/>
          <w:iCs/>
          <w:sz w:val="20"/>
          <w:szCs w:val="20"/>
          <w:lang w:val="es-ES_tradnl"/>
        </w:rPr>
        <w:t>de</w:t>
      </w:r>
      <w:r w:rsidRPr="002B454F">
        <w:rPr>
          <w:rFonts w:ascii="Times New Roman" w:hAnsi="Times New Roman" w:cs="Times New Roman"/>
          <w:b/>
          <w:i/>
          <w:iCs/>
          <w:sz w:val="20"/>
          <w:szCs w:val="20"/>
          <w:lang w:val="es-ES_tradnl"/>
        </w:rPr>
        <w:t xml:space="preserve"> RESIDENCIAL INTENSIVA. </w:t>
      </w:r>
    </w:p>
    <w:p w14:paraId="217AAEFB" w14:textId="77777777" w:rsidR="002B454F" w:rsidRPr="002B454F" w:rsidRDefault="002B454F" w:rsidP="002B454F">
      <w:pPr>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 xml:space="preserve">Por estar dentro de la delimitación del ámbito delimitado por el Anexo Normativo del PGO de Protección Artística de la ciudad (según el plano </w:t>
      </w:r>
      <w:proofErr w:type="spellStart"/>
      <w:r w:rsidRPr="002B454F">
        <w:rPr>
          <w:rFonts w:ascii="Times New Roman" w:hAnsi="Times New Roman" w:cs="Times New Roman"/>
          <w:i/>
          <w:iCs/>
          <w:sz w:val="20"/>
          <w:szCs w:val="20"/>
        </w:rPr>
        <w:t>nº</w:t>
      </w:r>
      <w:proofErr w:type="spellEnd"/>
      <w:r w:rsidRPr="002B454F">
        <w:rPr>
          <w:rFonts w:ascii="Times New Roman" w:hAnsi="Times New Roman" w:cs="Times New Roman"/>
          <w:i/>
          <w:iCs/>
          <w:sz w:val="20"/>
          <w:szCs w:val="20"/>
        </w:rPr>
        <w:t xml:space="preserve"> 12-2), le es de aplicación la Normativa de éste.</w:t>
      </w:r>
    </w:p>
    <w:p w14:paraId="7A979F9B" w14:textId="77777777" w:rsidR="002B454F" w:rsidRPr="002B454F" w:rsidRDefault="002B454F" w:rsidP="002B454F">
      <w:pPr>
        <w:pStyle w:val="Ttulo2"/>
        <w:tabs>
          <w:tab w:val="clear" w:pos="2552"/>
        </w:tabs>
        <w:spacing w:before="120"/>
        <w:ind w:left="0" w:right="-567"/>
        <w:rPr>
          <w:rFonts w:ascii="Times New Roman" w:hAnsi="Times New Roman"/>
          <w:i/>
          <w:iCs/>
        </w:rPr>
      </w:pPr>
      <w:r w:rsidRPr="002B454F">
        <w:rPr>
          <w:rFonts w:ascii="Times New Roman" w:hAnsi="Times New Roman"/>
          <w:i/>
        </w:rPr>
        <w:t>5.5.- Regulación de usos.</w:t>
      </w:r>
    </w:p>
    <w:p w14:paraId="25D30801" w14:textId="77777777" w:rsidR="002B454F" w:rsidRPr="002B454F" w:rsidRDefault="002B454F" w:rsidP="002B454F">
      <w:pPr>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Según la definición de usos del PGO, el uso proyectado de vivienda plurifamiliar,</w:t>
      </w:r>
      <w:r w:rsidRPr="002B454F">
        <w:rPr>
          <w:rFonts w:ascii="Times New Roman" w:hAnsi="Times New Roman" w:cs="Times New Roman"/>
          <w:b/>
          <w:i/>
          <w:iCs/>
          <w:sz w:val="20"/>
          <w:szCs w:val="20"/>
        </w:rPr>
        <w:t xml:space="preserve"> cumple</w:t>
      </w:r>
      <w:r w:rsidRPr="002B454F">
        <w:rPr>
          <w:rFonts w:ascii="Times New Roman" w:hAnsi="Times New Roman" w:cs="Times New Roman"/>
          <w:i/>
          <w:iCs/>
          <w:sz w:val="20"/>
          <w:szCs w:val="20"/>
        </w:rPr>
        <w:t xml:space="preserve"> con lo dispuesto en el PGO con relación a la regulación de usos para la calificación urbanística de referencia.</w:t>
      </w:r>
    </w:p>
    <w:p w14:paraId="2BE6CA3C" w14:textId="77777777" w:rsidR="002B454F" w:rsidRPr="002B454F" w:rsidRDefault="002B454F" w:rsidP="002B454F">
      <w:pPr>
        <w:pStyle w:val="Ttulo2"/>
        <w:tabs>
          <w:tab w:val="clear" w:pos="2552"/>
        </w:tabs>
        <w:spacing w:before="120"/>
        <w:ind w:left="0" w:right="-567"/>
        <w:rPr>
          <w:rFonts w:ascii="Times New Roman" w:hAnsi="Times New Roman"/>
          <w:i/>
          <w:iCs/>
        </w:rPr>
      </w:pPr>
      <w:r w:rsidRPr="002B454F">
        <w:rPr>
          <w:rFonts w:ascii="Times New Roman" w:hAnsi="Times New Roman"/>
          <w:i/>
        </w:rPr>
        <w:t>5.6.- Parámetros urbanísticos.</w:t>
      </w:r>
    </w:p>
    <w:p w14:paraId="4FE9184B" w14:textId="77777777" w:rsidR="002B454F" w:rsidRPr="002B454F" w:rsidRDefault="002B454F" w:rsidP="002B454F">
      <w:pPr>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Según el correspondiente proyecto aportado por el promotor y dado que no existe aumento de volumetría, no es necesario el análisis de los parámetros urbanísticos.</w:t>
      </w:r>
    </w:p>
    <w:p w14:paraId="3C55CD70" w14:textId="77777777" w:rsidR="002B454F" w:rsidRPr="002B454F" w:rsidRDefault="002B454F" w:rsidP="002B454F">
      <w:pPr>
        <w:pStyle w:val="Ttulo2"/>
        <w:tabs>
          <w:tab w:val="clear" w:pos="2552"/>
        </w:tabs>
        <w:spacing w:before="120"/>
        <w:ind w:left="0" w:right="-567"/>
        <w:rPr>
          <w:rFonts w:ascii="Times New Roman" w:hAnsi="Times New Roman"/>
          <w:i/>
          <w:iCs/>
        </w:rPr>
      </w:pPr>
      <w:r w:rsidRPr="002B454F">
        <w:rPr>
          <w:rFonts w:ascii="Times New Roman" w:hAnsi="Times New Roman"/>
          <w:i/>
        </w:rPr>
        <w:t>5.7.- Condiciones señaladas en el Anexo Normativo de Protección Artística.</w:t>
      </w:r>
    </w:p>
    <w:p w14:paraId="42B71382" w14:textId="77777777" w:rsidR="002B454F" w:rsidRPr="002B454F" w:rsidRDefault="002B454F" w:rsidP="002B454F">
      <w:pPr>
        <w:spacing w:before="120"/>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CONDICIONES: NORMAS GENERALES, NORMAS DE CATALOGACIÓN, Y NORMAS COMPOSITIVAS DE CARÁCTER PARTICULAR</w:t>
      </w:r>
    </w:p>
    <w:p w14:paraId="0474498E" w14:textId="77777777" w:rsidR="002B454F" w:rsidRPr="002B454F" w:rsidRDefault="002B454F" w:rsidP="002B454F">
      <w:pPr>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 xml:space="preserve">Lo determinado por la por resolución del Sr. </w:t>
      </w:r>
      <w:proofErr w:type="gramStart"/>
      <w:r w:rsidRPr="002B454F">
        <w:rPr>
          <w:rFonts w:ascii="Times New Roman" w:hAnsi="Times New Roman" w:cs="Times New Roman"/>
          <w:i/>
          <w:iCs/>
          <w:sz w:val="20"/>
          <w:szCs w:val="20"/>
        </w:rPr>
        <w:t>Consejero</w:t>
      </w:r>
      <w:proofErr w:type="gramEnd"/>
      <w:r w:rsidRPr="002B454F">
        <w:rPr>
          <w:rFonts w:ascii="Times New Roman" w:hAnsi="Times New Roman" w:cs="Times New Roman"/>
          <w:i/>
          <w:iCs/>
          <w:sz w:val="20"/>
          <w:szCs w:val="20"/>
        </w:rPr>
        <w:t>/a mediante Decreto 2025/8543 de fecha 22/08/2025.</w:t>
      </w:r>
    </w:p>
    <w:p w14:paraId="54A1B78A" w14:textId="77777777" w:rsidR="002B454F" w:rsidRPr="002B454F" w:rsidRDefault="002B454F" w:rsidP="002B454F">
      <w:pPr>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 xml:space="preserve">5.8.- </w:t>
      </w:r>
      <w:r w:rsidRPr="002B454F">
        <w:rPr>
          <w:rFonts w:ascii="Times New Roman" w:hAnsi="Times New Roman" w:cs="Times New Roman"/>
          <w:b/>
          <w:i/>
          <w:iCs/>
          <w:sz w:val="20"/>
          <w:szCs w:val="20"/>
          <w:lang w:val="es-ES_tradnl"/>
        </w:rPr>
        <w:t>Conclusión Cumplimiento de la Ordenación Territorial y Urbanística.</w:t>
      </w:r>
    </w:p>
    <w:p w14:paraId="5B0B1481" w14:textId="77777777" w:rsidR="002B454F" w:rsidRPr="002B454F" w:rsidRDefault="002B454F" w:rsidP="002B454F">
      <w:pPr>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 xml:space="preserve">Del análisis de los apartados anteriores se desprende que lo solicitado CUMPLE con la ordenación de los recursos naturales, territorial y urbanística aplicable. </w:t>
      </w:r>
    </w:p>
    <w:p w14:paraId="531E7DDE" w14:textId="77777777" w:rsidR="002B454F" w:rsidRPr="002B454F" w:rsidRDefault="002B454F" w:rsidP="002B454F">
      <w:pPr>
        <w:pStyle w:val="Ttulo1"/>
        <w:tabs>
          <w:tab w:val="clear" w:pos="2552"/>
        </w:tabs>
        <w:ind w:left="0" w:right="-567"/>
        <w:rPr>
          <w:rFonts w:ascii="Times New Roman" w:hAnsi="Times New Roman"/>
          <w:bCs/>
          <w:i/>
          <w:iCs/>
          <w:szCs w:val="20"/>
        </w:rPr>
      </w:pPr>
      <w:r w:rsidRPr="002B454F">
        <w:rPr>
          <w:rFonts w:ascii="Times New Roman" w:hAnsi="Times New Roman"/>
          <w:b w:val="0"/>
          <w:bCs/>
          <w:i/>
          <w:iCs/>
          <w:szCs w:val="20"/>
        </w:rPr>
        <w:t>6.- FINALIDAD DE LAS OBRAS Y USO A QUE SE DESTINARA:</w:t>
      </w:r>
    </w:p>
    <w:p w14:paraId="53CF81CB" w14:textId="77777777" w:rsidR="002B454F" w:rsidRPr="002B454F" w:rsidRDefault="002B454F" w:rsidP="002B454F">
      <w:pPr>
        <w:spacing w:before="120"/>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Obras para el cambio de uso de oficina al uso residencial.</w:t>
      </w:r>
    </w:p>
    <w:p w14:paraId="2528C754" w14:textId="77777777" w:rsidR="002B454F" w:rsidRPr="002B454F" w:rsidRDefault="002B454F" w:rsidP="002B454F">
      <w:pPr>
        <w:pStyle w:val="Ttulo1"/>
        <w:tabs>
          <w:tab w:val="clear" w:pos="2552"/>
        </w:tabs>
        <w:ind w:left="0" w:right="-567"/>
        <w:rPr>
          <w:rFonts w:ascii="Times New Roman" w:hAnsi="Times New Roman"/>
          <w:bCs/>
          <w:i/>
          <w:iCs/>
          <w:szCs w:val="20"/>
          <w:lang w:val="es-ES"/>
        </w:rPr>
      </w:pPr>
      <w:r w:rsidRPr="002B454F">
        <w:rPr>
          <w:rFonts w:ascii="Times New Roman" w:hAnsi="Times New Roman"/>
          <w:b w:val="0"/>
          <w:bCs/>
          <w:i/>
          <w:iCs/>
          <w:szCs w:val="20"/>
        </w:rPr>
        <w:t>7.- PLAZO DE EJECUCIÓN DE LAS OBRAS QUE SE PROPONE</w:t>
      </w:r>
    </w:p>
    <w:p w14:paraId="2873B9A2" w14:textId="77777777" w:rsidR="002B454F" w:rsidRPr="002B454F" w:rsidRDefault="002B454F" w:rsidP="002B454F">
      <w:pPr>
        <w:spacing w:before="120"/>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Se propone el plazo de 2 AÑOS para el inicio de las obras y 1 AÑO para terminarlas, ambos contados desde el otorgamiento de la Licencia.</w:t>
      </w:r>
    </w:p>
    <w:p w14:paraId="7AA546B4" w14:textId="77777777" w:rsidR="002B454F" w:rsidRPr="002B454F" w:rsidRDefault="002B454F" w:rsidP="002B454F">
      <w:pPr>
        <w:keepNext/>
        <w:spacing w:before="240" w:after="120"/>
        <w:ind w:right="-567"/>
        <w:jc w:val="both"/>
        <w:outlineLvl w:val="0"/>
        <w:rPr>
          <w:rFonts w:ascii="Times New Roman" w:hAnsi="Times New Roman" w:cs="Times New Roman"/>
          <w:b/>
          <w:i/>
          <w:iCs/>
          <w:sz w:val="20"/>
          <w:szCs w:val="20"/>
          <w:lang w:val="es-ES_tradnl"/>
        </w:rPr>
      </w:pPr>
      <w:r w:rsidRPr="002B454F">
        <w:rPr>
          <w:rFonts w:ascii="Times New Roman" w:hAnsi="Times New Roman" w:cs="Times New Roman"/>
          <w:b/>
          <w:i/>
          <w:iCs/>
          <w:sz w:val="20"/>
          <w:szCs w:val="20"/>
          <w:lang w:val="es-ES_tradnl"/>
        </w:rPr>
        <w:t xml:space="preserve">8.- PRESUPUESTO </w:t>
      </w:r>
    </w:p>
    <w:p w14:paraId="319652D7" w14:textId="77777777" w:rsidR="002B454F" w:rsidRPr="002B454F" w:rsidRDefault="002B454F" w:rsidP="002B454F">
      <w:pPr>
        <w:spacing w:before="120"/>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El proyecto redactado por Técnico competente valora en 3.250,00 € el coste de ejecución material de la obra.</w:t>
      </w:r>
    </w:p>
    <w:p w14:paraId="6EF4C7DC" w14:textId="77777777" w:rsidR="002B454F" w:rsidRPr="002B454F" w:rsidRDefault="002B454F" w:rsidP="002B454F">
      <w:pPr>
        <w:keepNext/>
        <w:spacing w:before="240" w:after="120"/>
        <w:ind w:right="-567"/>
        <w:jc w:val="both"/>
        <w:outlineLvl w:val="0"/>
        <w:rPr>
          <w:rFonts w:ascii="Times New Roman" w:hAnsi="Times New Roman" w:cs="Times New Roman"/>
          <w:b/>
          <w:i/>
          <w:iCs/>
          <w:sz w:val="20"/>
          <w:szCs w:val="20"/>
          <w:lang w:val="es-ES_tradnl"/>
        </w:rPr>
      </w:pPr>
      <w:r w:rsidRPr="002B454F">
        <w:rPr>
          <w:rFonts w:ascii="Times New Roman" w:hAnsi="Times New Roman" w:cs="Times New Roman"/>
          <w:b/>
          <w:i/>
          <w:iCs/>
          <w:sz w:val="20"/>
          <w:szCs w:val="20"/>
          <w:lang w:val="es-ES_tradnl"/>
        </w:rPr>
        <w:lastRenderedPageBreak/>
        <w:t xml:space="preserve">9.- CONDICIONES </w:t>
      </w:r>
    </w:p>
    <w:p w14:paraId="3FA4473F" w14:textId="77777777" w:rsidR="002B454F" w:rsidRPr="002B454F" w:rsidRDefault="002B454F" w:rsidP="002B454F">
      <w:pPr>
        <w:keepNext/>
        <w:spacing w:before="240" w:after="120"/>
        <w:ind w:right="-567"/>
        <w:jc w:val="both"/>
        <w:outlineLvl w:val="0"/>
        <w:rPr>
          <w:rFonts w:ascii="Times New Roman" w:hAnsi="Times New Roman" w:cs="Times New Roman"/>
          <w:b/>
          <w:i/>
          <w:iCs/>
          <w:sz w:val="20"/>
          <w:szCs w:val="20"/>
          <w:lang w:val="es-ES_tradnl"/>
        </w:rPr>
      </w:pPr>
      <w:r w:rsidRPr="002B454F">
        <w:rPr>
          <w:rFonts w:ascii="Times New Roman" w:hAnsi="Times New Roman" w:cs="Times New Roman"/>
          <w:b/>
          <w:i/>
          <w:iCs/>
          <w:sz w:val="20"/>
          <w:szCs w:val="20"/>
          <w:lang w:val="es-ES_tradnl"/>
        </w:rPr>
        <w:t>9.1.- Patrimonio.</w:t>
      </w:r>
    </w:p>
    <w:p w14:paraId="1C4E0D56" w14:textId="77777777" w:rsidR="002B454F" w:rsidRPr="002B454F" w:rsidRDefault="002B454F" w:rsidP="002B454F">
      <w:pPr>
        <w:spacing w:before="120"/>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 xml:space="preserve">Lo determinado por la por resolución del Sr. </w:t>
      </w:r>
      <w:proofErr w:type="gramStart"/>
      <w:r w:rsidRPr="002B454F">
        <w:rPr>
          <w:rFonts w:ascii="Times New Roman" w:hAnsi="Times New Roman" w:cs="Times New Roman"/>
          <w:i/>
          <w:iCs/>
          <w:sz w:val="20"/>
          <w:szCs w:val="20"/>
        </w:rPr>
        <w:t>Consejero</w:t>
      </w:r>
      <w:proofErr w:type="gramEnd"/>
      <w:r w:rsidRPr="002B454F">
        <w:rPr>
          <w:rFonts w:ascii="Times New Roman" w:hAnsi="Times New Roman" w:cs="Times New Roman"/>
          <w:i/>
          <w:iCs/>
          <w:sz w:val="20"/>
          <w:szCs w:val="20"/>
        </w:rPr>
        <w:t>/a mediante Decreto 2025/8543 de fecha 22/08/2025.</w:t>
      </w:r>
    </w:p>
    <w:p w14:paraId="796260B9" w14:textId="77777777" w:rsidR="002B454F" w:rsidRPr="002B454F" w:rsidRDefault="002B454F" w:rsidP="002B454F">
      <w:pPr>
        <w:numPr>
          <w:ilvl w:val="0"/>
          <w:numId w:val="59"/>
        </w:numPr>
        <w:spacing w:before="120" w:after="0" w:line="240" w:lineRule="auto"/>
        <w:ind w:left="0" w:right="-567" w:firstLine="0"/>
        <w:jc w:val="both"/>
        <w:rPr>
          <w:rFonts w:ascii="Times New Roman" w:hAnsi="Times New Roman" w:cs="Times New Roman"/>
          <w:i/>
          <w:iCs/>
          <w:sz w:val="20"/>
          <w:szCs w:val="20"/>
        </w:rPr>
      </w:pPr>
      <w:r w:rsidRPr="002B454F">
        <w:rPr>
          <w:rFonts w:ascii="Times New Roman" w:hAnsi="Times New Roman" w:cs="Times New Roman"/>
          <w:i/>
          <w:iCs/>
          <w:sz w:val="20"/>
          <w:szCs w:val="20"/>
        </w:rPr>
        <w:t>La carpintería de fachada que presenta el local, es en la actualidad de aluminio lacado en marrón. Se deberá devolver a misma a su estado original. Respetando su estructura formal con el resto del edificio y material.</w:t>
      </w:r>
    </w:p>
    <w:p w14:paraId="4E259A28" w14:textId="77777777" w:rsidR="002B454F" w:rsidRPr="002B454F" w:rsidRDefault="002B454F" w:rsidP="002B454F">
      <w:pPr>
        <w:numPr>
          <w:ilvl w:val="0"/>
          <w:numId w:val="59"/>
        </w:numPr>
        <w:spacing w:before="120" w:after="0" w:line="240" w:lineRule="auto"/>
        <w:ind w:left="0" w:right="-567" w:firstLine="0"/>
        <w:jc w:val="both"/>
        <w:rPr>
          <w:rFonts w:ascii="Times New Roman" w:hAnsi="Times New Roman" w:cs="Times New Roman"/>
          <w:i/>
          <w:iCs/>
          <w:sz w:val="20"/>
          <w:szCs w:val="20"/>
        </w:rPr>
      </w:pPr>
      <w:r w:rsidRPr="002B454F">
        <w:rPr>
          <w:rFonts w:ascii="Times New Roman" w:hAnsi="Times New Roman" w:cs="Times New Roman"/>
          <w:i/>
          <w:iCs/>
          <w:sz w:val="20"/>
          <w:szCs w:val="20"/>
        </w:rPr>
        <w:t>En ningún momento se realizarán obras o actuaciones que no estén recogidas en la solicitud, salvo que estén en este apartado de condiciones.</w:t>
      </w:r>
    </w:p>
    <w:p w14:paraId="1397E19A" w14:textId="77777777" w:rsidR="002B454F" w:rsidRPr="002B454F" w:rsidRDefault="002B454F" w:rsidP="002B454F">
      <w:pPr>
        <w:numPr>
          <w:ilvl w:val="0"/>
          <w:numId w:val="59"/>
        </w:numPr>
        <w:spacing w:before="120" w:after="0" w:line="240" w:lineRule="auto"/>
        <w:ind w:left="0" w:right="-567" w:firstLine="0"/>
        <w:jc w:val="both"/>
        <w:rPr>
          <w:rFonts w:ascii="Times New Roman" w:hAnsi="Times New Roman" w:cs="Times New Roman"/>
          <w:i/>
          <w:iCs/>
          <w:sz w:val="20"/>
          <w:szCs w:val="20"/>
        </w:rPr>
      </w:pPr>
      <w:r w:rsidRPr="002B454F">
        <w:rPr>
          <w:rFonts w:ascii="Times New Roman" w:hAnsi="Times New Roman" w:cs="Times New Roman"/>
          <w:i/>
          <w:iCs/>
          <w:sz w:val="20"/>
          <w:szCs w:val="20"/>
        </w:rPr>
        <w:t>Es muy importante respetar la obligatoria restauración de las condiciones ambientales alteradas del entorno del lugar de la intervención, mediante limpieza y retirada de los materiales sobrantes, trasladándolos a vertedero autorizado.”</w:t>
      </w:r>
    </w:p>
    <w:p w14:paraId="0710A7A5" w14:textId="77777777" w:rsidR="002B454F" w:rsidRDefault="002B454F" w:rsidP="002B454F">
      <w:pPr>
        <w:tabs>
          <w:tab w:val="right" w:pos="851"/>
          <w:tab w:val="left" w:pos="1701"/>
        </w:tabs>
        <w:spacing w:after="0" w:line="240" w:lineRule="auto"/>
        <w:ind w:right="-567"/>
        <w:jc w:val="center"/>
        <w:rPr>
          <w:rFonts w:ascii="Times New Roman" w:hAnsi="Times New Roman" w:cs="Times New Roman"/>
          <w:b/>
          <w:bCs/>
          <w:sz w:val="20"/>
          <w:szCs w:val="20"/>
        </w:rPr>
      </w:pPr>
    </w:p>
    <w:p w14:paraId="2A0140F5" w14:textId="0E950C97" w:rsidR="002B454F" w:rsidRDefault="002B454F" w:rsidP="002B454F">
      <w:pPr>
        <w:tabs>
          <w:tab w:val="right" w:pos="851"/>
          <w:tab w:val="left" w:pos="1701"/>
        </w:tabs>
        <w:spacing w:after="0" w:line="240" w:lineRule="auto"/>
        <w:ind w:right="-567"/>
        <w:jc w:val="center"/>
        <w:rPr>
          <w:rFonts w:ascii="Times New Roman" w:hAnsi="Times New Roman" w:cs="Times New Roman"/>
          <w:b/>
          <w:bCs/>
          <w:sz w:val="20"/>
          <w:szCs w:val="20"/>
        </w:rPr>
      </w:pPr>
      <w:r w:rsidRPr="006C4078">
        <w:rPr>
          <w:rFonts w:ascii="Times New Roman" w:hAnsi="Times New Roman" w:cs="Times New Roman"/>
          <w:b/>
          <w:bCs/>
          <w:sz w:val="20"/>
          <w:szCs w:val="20"/>
        </w:rPr>
        <w:t xml:space="preserve">             FUNDAMENTOS DE DERECHO</w:t>
      </w:r>
    </w:p>
    <w:p w14:paraId="74A0C54B" w14:textId="77777777" w:rsidR="002B454F" w:rsidRDefault="002B454F" w:rsidP="002B454F">
      <w:pPr>
        <w:ind w:right="-567"/>
        <w:jc w:val="both"/>
        <w:rPr>
          <w:rFonts w:ascii="Times New Roman" w:hAnsi="Times New Roman" w:cs="Times New Roman"/>
          <w:b/>
          <w:sz w:val="20"/>
          <w:szCs w:val="20"/>
        </w:rPr>
      </w:pPr>
    </w:p>
    <w:p w14:paraId="4C8EAB67" w14:textId="3C37F4DF" w:rsidR="002B454F" w:rsidRPr="002B454F" w:rsidRDefault="002B454F" w:rsidP="002B454F">
      <w:pPr>
        <w:ind w:right="-567"/>
        <w:jc w:val="both"/>
        <w:rPr>
          <w:rFonts w:ascii="Times New Roman" w:hAnsi="Times New Roman" w:cs="Times New Roman"/>
          <w:bCs/>
          <w:sz w:val="20"/>
          <w:szCs w:val="20"/>
        </w:rPr>
      </w:pPr>
      <w:proofErr w:type="gramStart"/>
      <w:r w:rsidRPr="002B454F">
        <w:rPr>
          <w:rFonts w:ascii="Times New Roman" w:hAnsi="Times New Roman" w:cs="Times New Roman"/>
          <w:b/>
          <w:sz w:val="20"/>
          <w:szCs w:val="20"/>
        </w:rPr>
        <w:t>PRIMERO.-</w:t>
      </w:r>
      <w:proofErr w:type="gramEnd"/>
      <w:r w:rsidRPr="002B454F">
        <w:rPr>
          <w:rFonts w:ascii="Times New Roman" w:hAnsi="Times New Roman" w:cs="Times New Roman"/>
          <w:sz w:val="20"/>
          <w:szCs w:val="20"/>
        </w:rPr>
        <w:t xml:space="preserve"> </w:t>
      </w:r>
      <w:r w:rsidRPr="002B454F">
        <w:rPr>
          <w:rFonts w:ascii="Times New Roman" w:hAnsi="Times New Roman" w:cs="Times New Roman"/>
          <w:b/>
          <w:sz w:val="20"/>
          <w:szCs w:val="20"/>
        </w:rPr>
        <w:t xml:space="preserve"> </w:t>
      </w:r>
      <w:r w:rsidRPr="002B454F">
        <w:rPr>
          <w:rFonts w:ascii="Times New Roman" w:hAnsi="Times New Roman" w:cs="Times New Roman"/>
          <w:bCs/>
          <w:sz w:val="20"/>
          <w:szCs w:val="20"/>
        </w:rPr>
        <w:t xml:space="preserve">En virtud del artículo 339 de la Ley </w:t>
      </w:r>
      <w:r w:rsidRPr="002B454F">
        <w:rPr>
          <w:rFonts w:ascii="Times New Roman" w:hAnsi="Times New Roman" w:cs="Times New Roman"/>
          <w:sz w:val="20"/>
          <w:szCs w:val="20"/>
        </w:rPr>
        <w:t>4/2017 de 13 de julio del Suelo y de los Espacios Naturales de Canarias (LSENPC)</w:t>
      </w:r>
      <w:r w:rsidRPr="002B454F">
        <w:rPr>
          <w:rFonts w:ascii="Times New Roman" w:hAnsi="Times New Roman" w:cs="Times New Roman"/>
          <w:bCs/>
          <w:i/>
          <w:sz w:val="20"/>
          <w:szCs w:val="20"/>
        </w:rPr>
        <w:t xml:space="preserve"> “La potestad resolutoria sobre la solicitud de licencias urbanísticas es de carácter reglado y consiste en verificar que la actuación urbanística a realizar o legalizar se adecua a la legalidad urbanística, habilitando o legalizando, en tal caso la actuación.</w:t>
      </w:r>
      <w:r w:rsidR="001E6A32">
        <w:rPr>
          <w:rFonts w:ascii="Times New Roman" w:hAnsi="Times New Roman" w:cs="Times New Roman"/>
          <w:bCs/>
          <w:i/>
          <w:sz w:val="20"/>
          <w:szCs w:val="20"/>
        </w:rPr>
        <w:t xml:space="preserve"> “</w:t>
      </w:r>
      <w:r w:rsidRPr="002B454F">
        <w:rPr>
          <w:rFonts w:ascii="Times New Roman" w:hAnsi="Times New Roman" w:cs="Times New Roman"/>
          <w:bCs/>
          <w:sz w:val="20"/>
          <w:szCs w:val="20"/>
        </w:rPr>
        <w:t>Asimismo tal y como se señala en el número 3 del citado artículo</w:t>
      </w:r>
      <w:r w:rsidRPr="002B454F">
        <w:rPr>
          <w:rFonts w:ascii="Times New Roman" w:hAnsi="Times New Roman" w:cs="Times New Roman"/>
          <w:bCs/>
          <w:i/>
          <w:sz w:val="20"/>
          <w:szCs w:val="20"/>
        </w:rPr>
        <w:t xml:space="preserve"> “Las licencias se otorgarán dejando a salvo del derecho de propiedad y sin perjuicio de terceros, aunque podrán denegarse si se pretende llevar a cabo una ocupación ilegal del dominio público”.</w:t>
      </w:r>
    </w:p>
    <w:p w14:paraId="2FC67780" w14:textId="77777777" w:rsidR="002B454F" w:rsidRPr="002B454F" w:rsidRDefault="002B454F" w:rsidP="002B454F">
      <w:pPr>
        <w:ind w:right="-567"/>
        <w:jc w:val="both"/>
        <w:rPr>
          <w:rFonts w:ascii="Times New Roman" w:hAnsi="Times New Roman" w:cs="Times New Roman"/>
          <w:sz w:val="20"/>
          <w:szCs w:val="20"/>
        </w:rPr>
      </w:pPr>
      <w:r w:rsidRPr="002B454F">
        <w:rPr>
          <w:rFonts w:ascii="Times New Roman" w:hAnsi="Times New Roman" w:cs="Times New Roman"/>
          <w:b/>
          <w:sz w:val="20"/>
          <w:szCs w:val="20"/>
          <w:lang w:val="es-ES_tradnl"/>
        </w:rPr>
        <w:t>SEGUNDO</w:t>
      </w:r>
      <w:r w:rsidRPr="002B454F">
        <w:rPr>
          <w:rFonts w:ascii="Times New Roman" w:hAnsi="Times New Roman" w:cs="Times New Roman"/>
          <w:b/>
          <w:sz w:val="20"/>
          <w:szCs w:val="20"/>
        </w:rPr>
        <w:t xml:space="preserve">- </w:t>
      </w:r>
      <w:r w:rsidRPr="002B454F">
        <w:rPr>
          <w:rFonts w:ascii="Times New Roman" w:hAnsi="Times New Roman" w:cs="Times New Roman"/>
          <w:sz w:val="20"/>
          <w:szCs w:val="20"/>
        </w:rPr>
        <w:t>Conforme a lo dispuesto en el artículo 330.1 de la LSENPC, están sujetas a previa licencia urbanística municipal:</w:t>
      </w:r>
    </w:p>
    <w:p w14:paraId="049340B6" w14:textId="77777777" w:rsidR="002B454F" w:rsidRPr="002B454F" w:rsidRDefault="002B454F" w:rsidP="002B454F">
      <w:pPr>
        <w:ind w:right="-567"/>
        <w:jc w:val="both"/>
        <w:rPr>
          <w:rFonts w:ascii="Times New Roman" w:hAnsi="Times New Roman" w:cs="Times New Roman"/>
          <w:i/>
          <w:iCs/>
          <w:sz w:val="20"/>
          <w:szCs w:val="20"/>
        </w:rPr>
      </w:pPr>
      <w:r w:rsidRPr="002B454F">
        <w:rPr>
          <w:rFonts w:ascii="Times New Roman" w:hAnsi="Times New Roman" w:cs="Times New Roman"/>
          <w:i/>
          <w:iCs/>
          <w:sz w:val="20"/>
          <w:szCs w:val="20"/>
        </w:rPr>
        <w:t>i) Los actos de intervención sobre edificios, inmuebles y ámbitos protegidos o catalogados en los términos señalados por la legislación de patrimonio histórico.”</w:t>
      </w:r>
    </w:p>
    <w:p w14:paraId="060EAE26" w14:textId="7E7B3EA0" w:rsidR="002B454F" w:rsidRPr="002B454F" w:rsidRDefault="002B454F" w:rsidP="002B454F">
      <w:pPr>
        <w:ind w:right="-567"/>
        <w:jc w:val="both"/>
        <w:rPr>
          <w:rFonts w:ascii="Times New Roman" w:hAnsi="Times New Roman" w:cs="Times New Roman"/>
          <w:bCs/>
          <w:i/>
          <w:sz w:val="20"/>
          <w:szCs w:val="20"/>
        </w:rPr>
      </w:pPr>
      <w:proofErr w:type="gramStart"/>
      <w:r w:rsidRPr="002B454F">
        <w:rPr>
          <w:rFonts w:ascii="Times New Roman" w:hAnsi="Times New Roman" w:cs="Times New Roman"/>
          <w:b/>
          <w:bCs/>
          <w:sz w:val="20"/>
          <w:szCs w:val="20"/>
        </w:rPr>
        <w:t>TERCERO.-</w:t>
      </w:r>
      <w:proofErr w:type="gramEnd"/>
      <w:r w:rsidRPr="002B454F">
        <w:rPr>
          <w:rFonts w:ascii="Times New Roman" w:hAnsi="Times New Roman" w:cs="Times New Roman"/>
          <w:bCs/>
          <w:sz w:val="20"/>
          <w:szCs w:val="20"/>
        </w:rPr>
        <w:t xml:space="preserve"> La competencia para el otorgamiento de las licencias urbanísticas corresponde a los ayuntamientos y se ejercerá por los órganos que se establezcan por la legislación de régimen local conforme a lo dispuesto en el artículo 340 de la LSENPC. En el artículo 21 g) de la Ley 7/1985 de 2 de abril, Reguladora del Régimen Local dispone que es competencia del </w:t>
      </w:r>
      <w:proofErr w:type="gramStart"/>
      <w:r w:rsidRPr="002B454F">
        <w:rPr>
          <w:rFonts w:ascii="Times New Roman" w:hAnsi="Times New Roman" w:cs="Times New Roman"/>
          <w:bCs/>
          <w:sz w:val="20"/>
          <w:szCs w:val="20"/>
        </w:rPr>
        <w:t>Alcalde</w:t>
      </w:r>
      <w:proofErr w:type="gramEnd"/>
      <w:r w:rsidRPr="002B454F">
        <w:rPr>
          <w:rFonts w:ascii="Times New Roman" w:hAnsi="Times New Roman" w:cs="Times New Roman"/>
          <w:bCs/>
          <w:sz w:val="20"/>
          <w:szCs w:val="20"/>
        </w:rPr>
        <w:t xml:space="preserve"> de la Corporación </w:t>
      </w:r>
      <w:r w:rsidRPr="002B454F">
        <w:rPr>
          <w:rFonts w:ascii="Times New Roman" w:hAnsi="Times New Roman" w:cs="Times New Roman"/>
          <w:bCs/>
          <w:i/>
          <w:sz w:val="20"/>
          <w:szCs w:val="20"/>
        </w:rPr>
        <w:t xml:space="preserve">“El otorgamiento de las licencias, salvo que las leyes sectoriales lo atribuyan expresamente al Pleno o a la Junta de Gobierno” </w:t>
      </w:r>
      <w:r w:rsidRPr="002B454F">
        <w:rPr>
          <w:rFonts w:ascii="Times New Roman" w:hAnsi="Times New Roman" w:cs="Times New Roman"/>
          <w:bCs/>
          <w:sz w:val="20"/>
          <w:szCs w:val="20"/>
        </w:rPr>
        <w:t xml:space="preserve">siendo que actualmente se encuentran delegadas a </w:t>
      </w:r>
      <w:proofErr w:type="gramStart"/>
      <w:r w:rsidRPr="002B454F">
        <w:rPr>
          <w:rFonts w:ascii="Times New Roman" w:hAnsi="Times New Roman" w:cs="Times New Roman"/>
          <w:bCs/>
          <w:sz w:val="20"/>
          <w:szCs w:val="20"/>
        </w:rPr>
        <w:t>éste</w:t>
      </w:r>
      <w:proofErr w:type="gramEnd"/>
      <w:r w:rsidRPr="002B454F">
        <w:rPr>
          <w:rFonts w:ascii="Times New Roman" w:hAnsi="Times New Roman" w:cs="Times New Roman"/>
          <w:bCs/>
          <w:sz w:val="20"/>
          <w:szCs w:val="20"/>
        </w:rPr>
        <w:t xml:space="preserve"> último órgano, las competencias para el conocimiento de los procedimientos relativos a obras mayores.</w:t>
      </w:r>
      <w:r w:rsidRPr="002B454F">
        <w:rPr>
          <w:rFonts w:ascii="Times New Roman" w:hAnsi="Times New Roman" w:cs="Times New Roman"/>
          <w:bCs/>
          <w:i/>
          <w:sz w:val="20"/>
          <w:szCs w:val="20"/>
        </w:rPr>
        <w:t xml:space="preserve"> </w:t>
      </w:r>
    </w:p>
    <w:p w14:paraId="638DB9F2" w14:textId="77777777" w:rsidR="002B454F" w:rsidRPr="002B454F" w:rsidRDefault="002B454F" w:rsidP="002B454F">
      <w:pPr>
        <w:tabs>
          <w:tab w:val="left" w:pos="8080"/>
        </w:tabs>
        <w:ind w:right="-567"/>
        <w:jc w:val="both"/>
        <w:rPr>
          <w:rFonts w:ascii="Times New Roman" w:hAnsi="Times New Roman" w:cs="Times New Roman"/>
          <w:bCs/>
          <w:sz w:val="20"/>
          <w:szCs w:val="20"/>
        </w:rPr>
      </w:pPr>
      <w:proofErr w:type="gramStart"/>
      <w:r w:rsidRPr="002B454F">
        <w:rPr>
          <w:rFonts w:ascii="Times New Roman" w:hAnsi="Times New Roman" w:cs="Times New Roman"/>
          <w:b/>
          <w:bCs/>
          <w:sz w:val="20"/>
          <w:szCs w:val="20"/>
        </w:rPr>
        <w:t>CUARTO.-</w:t>
      </w:r>
      <w:proofErr w:type="gramEnd"/>
      <w:r w:rsidRPr="002B454F">
        <w:rPr>
          <w:rFonts w:ascii="Times New Roman" w:hAnsi="Times New Roman" w:cs="Times New Roman"/>
          <w:b/>
          <w:bCs/>
          <w:sz w:val="20"/>
          <w:szCs w:val="20"/>
        </w:rPr>
        <w:t xml:space="preserve"> </w:t>
      </w:r>
      <w:r w:rsidRPr="002B454F">
        <w:rPr>
          <w:rFonts w:ascii="Times New Roman" w:hAnsi="Times New Roman" w:cs="Times New Roman"/>
          <w:bCs/>
          <w:sz w:val="20"/>
          <w:szCs w:val="20"/>
        </w:rPr>
        <w:t xml:space="preserve">El procedimiento para llevar a cabo la concesión de licencia urbanística es el siguiente según el artículo 342 de la LSENPC: </w:t>
      </w:r>
    </w:p>
    <w:p w14:paraId="4F235513" w14:textId="36452C16" w:rsidR="002B454F" w:rsidRPr="002B454F" w:rsidRDefault="002B454F" w:rsidP="002B454F">
      <w:pPr>
        <w:numPr>
          <w:ilvl w:val="0"/>
          <w:numId w:val="60"/>
        </w:numPr>
        <w:autoSpaceDE w:val="0"/>
        <w:autoSpaceDN w:val="0"/>
        <w:adjustRightInd w:val="0"/>
        <w:spacing w:after="0" w:line="240" w:lineRule="auto"/>
        <w:ind w:left="0" w:right="-567" w:firstLine="426"/>
        <w:jc w:val="both"/>
        <w:rPr>
          <w:rFonts w:ascii="Times New Roman" w:eastAsia="Arial Unicode MS" w:hAnsi="Times New Roman" w:cs="Times New Roman"/>
          <w:i/>
          <w:iCs/>
          <w:sz w:val="20"/>
          <w:szCs w:val="20"/>
        </w:rPr>
      </w:pPr>
      <w:r>
        <w:rPr>
          <w:rFonts w:ascii="Times New Roman" w:eastAsia="Arial Unicode MS" w:hAnsi="Times New Roman" w:cs="Times New Roman"/>
          <w:i/>
          <w:iCs/>
          <w:sz w:val="20"/>
          <w:szCs w:val="20"/>
        </w:rPr>
        <w:t xml:space="preserve"> </w:t>
      </w:r>
      <w:r w:rsidRPr="002B454F">
        <w:rPr>
          <w:rFonts w:ascii="Times New Roman" w:eastAsia="Arial Unicode MS" w:hAnsi="Times New Roman" w:cs="Times New Roman"/>
          <w:i/>
          <w:iCs/>
          <w:sz w:val="20"/>
          <w:szCs w:val="20"/>
        </w:rPr>
        <w:t xml:space="preserve">Se  iniciará mediante solicitud del promotor de la obra, instalación o uso del suelo acompañada de los documentos que se establezcan por la legislación específica y ordenanzas locales y, entre ellos, cuando fuere exigible, de proyecto básico o proyecto de ejecución, ajustado a los requisitos técnicos establecidos por la normativa aplicable y de los títulos o declaración responsable acreditativos de la titularidad del dominio o derecho suficiente para ejercer las actuaciones proyectadas sobre el suelo, subsuelo o vuelo afectados por la actuación. En concordancia con lo anterior se redacta </w:t>
      </w:r>
      <w:proofErr w:type="gramStart"/>
      <w:r w:rsidRPr="002B454F">
        <w:rPr>
          <w:rFonts w:ascii="Times New Roman" w:eastAsia="Arial Unicode MS" w:hAnsi="Times New Roman" w:cs="Times New Roman"/>
          <w:i/>
          <w:iCs/>
          <w:sz w:val="20"/>
          <w:szCs w:val="20"/>
        </w:rPr>
        <w:t>el  artículo</w:t>
      </w:r>
      <w:proofErr w:type="gramEnd"/>
      <w:r w:rsidRPr="002B454F">
        <w:rPr>
          <w:rFonts w:ascii="Times New Roman" w:eastAsia="Arial Unicode MS" w:hAnsi="Times New Roman" w:cs="Times New Roman"/>
          <w:i/>
          <w:iCs/>
          <w:sz w:val="20"/>
          <w:szCs w:val="20"/>
        </w:rPr>
        <w:t xml:space="preserve"> 14 del Reglamento182/2018 de 26 de diciembre por el que se aprueba el Reglamento de Intervención y Protección de la Legalidad Urbanística de Canarias (en adelante RIPLUC). </w:t>
      </w:r>
    </w:p>
    <w:p w14:paraId="1983A3C7" w14:textId="16B92954" w:rsidR="002B454F" w:rsidRPr="002B454F" w:rsidRDefault="002B454F" w:rsidP="002B454F">
      <w:pPr>
        <w:numPr>
          <w:ilvl w:val="0"/>
          <w:numId w:val="60"/>
        </w:numPr>
        <w:autoSpaceDE w:val="0"/>
        <w:autoSpaceDN w:val="0"/>
        <w:adjustRightInd w:val="0"/>
        <w:spacing w:after="0" w:line="240" w:lineRule="auto"/>
        <w:ind w:left="0" w:right="-567" w:firstLine="426"/>
        <w:jc w:val="both"/>
        <w:rPr>
          <w:rFonts w:ascii="Times New Roman" w:eastAsia="Arial Unicode MS" w:hAnsi="Times New Roman" w:cs="Times New Roman"/>
          <w:i/>
          <w:iCs/>
          <w:color w:val="000000"/>
          <w:sz w:val="20"/>
          <w:szCs w:val="20"/>
        </w:rPr>
      </w:pPr>
      <w:r>
        <w:rPr>
          <w:rFonts w:ascii="Times New Roman" w:eastAsia="Arial Unicode MS" w:hAnsi="Times New Roman" w:cs="Times New Roman"/>
          <w:i/>
          <w:iCs/>
          <w:sz w:val="20"/>
          <w:szCs w:val="20"/>
        </w:rPr>
        <w:t xml:space="preserve"> </w:t>
      </w:r>
      <w:r w:rsidRPr="002B454F">
        <w:rPr>
          <w:rFonts w:ascii="Times New Roman" w:eastAsia="Arial Unicode MS" w:hAnsi="Times New Roman" w:cs="Times New Roman"/>
          <w:i/>
          <w:iCs/>
          <w:sz w:val="20"/>
          <w:szCs w:val="20"/>
        </w:rPr>
        <w:t>Acreditada la aportación</w:t>
      </w:r>
      <w:r w:rsidRPr="002B454F">
        <w:rPr>
          <w:rFonts w:ascii="Times New Roman" w:eastAsia="Arial Unicode MS" w:hAnsi="Times New Roman" w:cs="Times New Roman"/>
          <w:i/>
          <w:iCs/>
          <w:color w:val="000000"/>
          <w:sz w:val="20"/>
          <w:szCs w:val="20"/>
        </w:rPr>
        <w:t xml:space="preserve"> de los documentos, se acordará la admisión de la solicitud y el inicio de la fase de instrucción. En caso de que la solicitud no reuniera los requisitos exigidos por la normativa aplicable, en particular aquellos exigibles según el tipo de obra o actuación, el órgano competente requerirá al solicitante por una sola vez, con advertencia de inadmisión, para que subsane la falta o acompañe los documentos omitidos. La no aportación de los documentos exigidos facultará a la Administración a decretar la inadmisión de la solicitud, finalizando con ello el procedimiento.</w:t>
      </w:r>
    </w:p>
    <w:p w14:paraId="6A2ED604" w14:textId="58732D1E" w:rsidR="002B454F" w:rsidRPr="002B454F" w:rsidRDefault="002B454F" w:rsidP="002B454F">
      <w:pPr>
        <w:numPr>
          <w:ilvl w:val="0"/>
          <w:numId w:val="60"/>
        </w:numPr>
        <w:autoSpaceDE w:val="0"/>
        <w:autoSpaceDN w:val="0"/>
        <w:adjustRightInd w:val="0"/>
        <w:spacing w:after="0" w:line="240" w:lineRule="auto"/>
        <w:ind w:left="0" w:right="-567" w:firstLine="426"/>
        <w:jc w:val="both"/>
        <w:rPr>
          <w:rFonts w:ascii="Times New Roman" w:eastAsia="Arial Unicode MS" w:hAnsi="Times New Roman" w:cs="Times New Roman"/>
          <w:i/>
          <w:iCs/>
          <w:color w:val="000000"/>
          <w:sz w:val="20"/>
          <w:szCs w:val="20"/>
        </w:rPr>
      </w:pPr>
      <w:r>
        <w:rPr>
          <w:rFonts w:ascii="Times New Roman" w:eastAsia="Arial Unicode MS" w:hAnsi="Times New Roman" w:cs="Times New Roman"/>
          <w:i/>
          <w:iCs/>
          <w:color w:val="000000"/>
          <w:sz w:val="20"/>
          <w:szCs w:val="20"/>
        </w:rPr>
        <w:t xml:space="preserve"> </w:t>
      </w:r>
      <w:r w:rsidRPr="002B454F">
        <w:rPr>
          <w:rFonts w:ascii="Times New Roman" w:eastAsia="Arial Unicode MS" w:hAnsi="Times New Roman" w:cs="Times New Roman"/>
          <w:i/>
          <w:iCs/>
          <w:color w:val="000000"/>
          <w:sz w:val="20"/>
          <w:szCs w:val="20"/>
        </w:rPr>
        <w:t>Admitida a trámite la solicitud, se solicitarán los informes y autorizaciones preceptivos que resultaran aplicables, a menos que ya fueran aportados por la persona solicitante.</w:t>
      </w:r>
    </w:p>
    <w:p w14:paraId="21D557A8" w14:textId="5596BB2D" w:rsidR="002B454F" w:rsidRPr="002B454F" w:rsidRDefault="002B454F" w:rsidP="002B454F">
      <w:pPr>
        <w:numPr>
          <w:ilvl w:val="0"/>
          <w:numId w:val="60"/>
        </w:numPr>
        <w:autoSpaceDE w:val="0"/>
        <w:autoSpaceDN w:val="0"/>
        <w:adjustRightInd w:val="0"/>
        <w:spacing w:after="0" w:line="240" w:lineRule="auto"/>
        <w:ind w:left="0" w:right="-567" w:firstLine="426"/>
        <w:jc w:val="both"/>
        <w:rPr>
          <w:rFonts w:ascii="Times New Roman" w:eastAsia="Arial Unicode MS" w:hAnsi="Times New Roman" w:cs="Times New Roman"/>
          <w:i/>
          <w:iCs/>
          <w:color w:val="000000"/>
          <w:sz w:val="20"/>
          <w:szCs w:val="20"/>
        </w:rPr>
      </w:pPr>
      <w:r>
        <w:rPr>
          <w:rFonts w:ascii="Times New Roman" w:eastAsia="Arial Unicode MS" w:hAnsi="Times New Roman" w:cs="Times New Roman"/>
          <w:i/>
          <w:iCs/>
          <w:color w:val="000000"/>
          <w:sz w:val="20"/>
          <w:szCs w:val="20"/>
        </w:rPr>
        <w:t xml:space="preserve"> </w:t>
      </w:r>
      <w:r w:rsidRPr="002B454F">
        <w:rPr>
          <w:rFonts w:ascii="Times New Roman" w:eastAsia="Arial Unicode MS" w:hAnsi="Times New Roman" w:cs="Times New Roman"/>
          <w:i/>
          <w:iCs/>
          <w:color w:val="000000"/>
          <w:sz w:val="20"/>
          <w:szCs w:val="20"/>
        </w:rPr>
        <w:t>Entre los informes preceptivos a solicitar se comprenderán los informes técnico y jurídico, que deberán pronunciarse sobre los siguientes extremos:</w:t>
      </w:r>
    </w:p>
    <w:p w14:paraId="109099B5" w14:textId="1297A10A" w:rsidR="002B454F" w:rsidRPr="002B454F" w:rsidRDefault="002B454F" w:rsidP="002B454F">
      <w:pPr>
        <w:numPr>
          <w:ilvl w:val="0"/>
          <w:numId w:val="60"/>
        </w:numPr>
        <w:autoSpaceDE w:val="0"/>
        <w:autoSpaceDN w:val="0"/>
        <w:adjustRightInd w:val="0"/>
        <w:spacing w:after="0" w:line="240" w:lineRule="auto"/>
        <w:ind w:left="0" w:right="-567" w:firstLine="426"/>
        <w:jc w:val="both"/>
        <w:rPr>
          <w:rFonts w:ascii="Times New Roman" w:eastAsia="Arial Unicode MS" w:hAnsi="Times New Roman" w:cs="Times New Roman"/>
          <w:i/>
          <w:iCs/>
          <w:color w:val="000000"/>
          <w:sz w:val="20"/>
          <w:szCs w:val="20"/>
        </w:rPr>
      </w:pPr>
      <w:r>
        <w:rPr>
          <w:rFonts w:ascii="Times New Roman" w:eastAsia="Arial Unicode MS" w:hAnsi="Times New Roman" w:cs="Times New Roman"/>
          <w:i/>
          <w:iCs/>
          <w:color w:val="000000"/>
          <w:sz w:val="20"/>
          <w:szCs w:val="20"/>
        </w:rPr>
        <w:t xml:space="preserve"> </w:t>
      </w:r>
      <w:r w:rsidRPr="002B454F">
        <w:rPr>
          <w:rFonts w:ascii="Times New Roman" w:eastAsia="Arial Unicode MS" w:hAnsi="Times New Roman" w:cs="Times New Roman"/>
          <w:i/>
          <w:iCs/>
          <w:color w:val="000000"/>
          <w:sz w:val="20"/>
          <w:szCs w:val="20"/>
        </w:rPr>
        <w:t>Adecuación del proyecto o actuación a la legalidad ambiental, territorial y urbanística.</w:t>
      </w:r>
    </w:p>
    <w:p w14:paraId="166567C8" w14:textId="5E09C17E" w:rsidR="002B454F" w:rsidRPr="002B454F" w:rsidRDefault="002B454F" w:rsidP="002B454F">
      <w:pPr>
        <w:numPr>
          <w:ilvl w:val="0"/>
          <w:numId w:val="60"/>
        </w:numPr>
        <w:autoSpaceDE w:val="0"/>
        <w:autoSpaceDN w:val="0"/>
        <w:adjustRightInd w:val="0"/>
        <w:spacing w:after="0" w:line="240" w:lineRule="auto"/>
        <w:ind w:left="0" w:right="-567" w:firstLine="426"/>
        <w:jc w:val="both"/>
        <w:rPr>
          <w:rFonts w:ascii="Times New Roman" w:eastAsia="Arial Unicode MS" w:hAnsi="Times New Roman" w:cs="Times New Roman"/>
          <w:i/>
          <w:iCs/>
          <w:color w:val="000000"/>
          <w:sz w:val="20"/>
          <w:szCs w:val="20"/>
        </w:rPr>
      </w:pPr>
      <w:r>
        <w:rPr>
          <w:rFonts w:ascii="Times New Roman" w:eastAsia="Arial Unicode MS" w:hAnsi="Times New Roman" w:cs="Times New Roman"/>
          <w:i/>
          <w:iCs/>
          <w:color w:val="000000"/>
          <w:sz w:val="20"/>
          <w:szCs w:val="20"/>
        </w:rPr>
        <w:t xml:space="preserve"> </w:t>
      </w:r>
      <w:r w:rsidRPr="002B454F">
        <w:rPr>
          <w:rFonts w:ascii="Times New Roman" w:eastAsia="Arial Unicode MS" w:hAnsi="Times New Roman" w:cs="Times New Roman"/>
          <w:i/>
          <w:iCs/>
          <w:color w:val="000000"/>
          <w:sz w:val="20"/>
          <w:szCs w:val="20"/>
        </w:rPr>
        <w:t>Adecuación de la titulación académica y profesional de la persona redactora del proyecto.</w:t>
      </w:r>
    </w:p>
    <w:p w14:paraId="4B4B31E2" w14:textId="3750D5D7" w:rsidR="002B454F" w:rsidRPr="002B454F" w:rsidRDefault="002B454F" w:rsidP="002B454F">
      <w:pPr>
        <w:numPr>
          <w:ilvl w:val="0"/>
          <w:numId w:val="60"/>
        </w:numPr>
        <w:autoSpaceDE w:val="0"/>
        <w:autoSpaceDN w:val="0"/>
        <w:adjustRightInd w:val="0"/>
        <w:spacing w:after="0" w:line="240" w:lineRule="auto"/>
        <w:ind w:left="0" w:right="-567" w:firstLine="426"/>
        <w:jc w:val="both"/>
        <w:rPr>
          <w:rFonts w:ascii="Times New Roman" w:eastAsia="Arial Unicode MS" w:hAnsi="Times New Roman" w:cs="Times New Roman"/>
          <w:i/>
          <w:iCs/>
          <w:color w:val="000000"/>
          <w:sz w:val="20"/>
          <w:szCs w:val="20"/>
        </w:rPr>
      </w:pPr>
      <w:r>
        <w:rPr>
          <w:rFonts w:ascii="Times New Roman" w:eastAsia="Arial Unicode MS" w:hAnsi="Times New Roman" w:cs="Times New Roman"/>
          <w:i/>
          <w:iCs/>
          <w:color w:val="000000"/>
          <w:sz w:val="20"/>
          <w:szCs w:val="20"/>
        </w:rPr>
        <w:lastRenderedPageBreak/>
        <w:t xml:space="preserve"> </w:t>
      </w:r>
      <w:r w:rsidRPr="002B454F">
        <w:rPr>
          <w:rFonts w:ascii="Times New Roman" w:eastAsia="Arial Unicode MS" w:hAnsi="Times New Roman" w:cs="Times New Roman"/>
          <w:i/>
          <w:iCs/>
          <w:color w:val="000000"/>
          <w:sz w:val="20"/>
          <w:szCs w:val="20"/>
        </w:rPr>
        <w:t>Adecuación del contenido documental del proyecto a las exigencias de la normativa básica estatal, incluido el visado colegial, en su caso.</w:t>
      </w:r>
    </w:p>
    <w:p w14:paraId="1EC576DB" w14:textId="13361EF8" w:rsidR="002B454F" w:rsidRPr="002B454F" w:rsidRDefault="002B454F" w:rsidP="002B454F">
      <w:pPr>
        <w:numPr>
          <w:ilvl w:val="0"/>
          <w:numId w:val="60"/>
        </w:numPr>
        <w:autoSpaceDE w:val="0"/>
        <w:autoSpaceDN w:val="0"/>
        <w:adjustRightInd w:val="0"/>
        <w:spacing w:after="0" w:line="240" w:lineRule="auto"/>
        <w:ind w:left="0" w:right="-567" w:firstLine="426"/>
        <w:jc w:val="both"/>
        <w:rPr>
          <w:rFonts w:ascii="Times New Roman" w:eastAsia="Arial Unicode MS" w:hAnsi="Times New Roman" w:cs="Times New Roman"/>
          <w:i/>
          <w:iCs/>
          <w:color w:val="000000"/>
          <w:sz w:val="20"/>
          <w:szCs w:val="20"/>
        </w:rPr>
      </w:pPr>
      <w:r>
        <w:rPr>
          <w:rFonts w:ascii="Times New Roman" w:hAnsi="Times New Roman" w:cs="Times New Roman"/>
          <w:i/>
          <w:iCs/>
          <w:sz w:val="20"/>
          <w:szCs w:val="20"/>
        </w:rPr>
        <w:t xml:space="preserve"> </w:t>
      </w:r>
      <w:r w:rsidRPr="002B454F">
        <w:rPr>
          <w:rFonts w:ascii="Times New Roman" w:hAnsi="Times New Roman" w:cs="Times New Roman"/>
          <w:i/>
          <w:iCs/>
          <w:sz w:val="20"/>
          <w:szCs w:val="20"/>
        </w:rPr>
        <w:t>Conforme a lo previsto por los artículos 16 f) y 80 de la Ley 11/2019 de 25 de abril de Patrimonio Cultural de Canarias y dado que el inmueble se encuentra dentro de la zona de protección del Conjunto Histórico- Artístico, es preceptiva la obtención de autorización del Cabildo Insular en relación con las obras planteadas.  En el presente Resolución del Cabildo Insular</w:t>
      </w:r>
      <w:r w:rsidRPr="002B454F">
        <w:rPr>
          <w:rFonts w:ascii="Times New Roman" w:eastAsia="Arial Unicode MS" w:hAnsi="Times New Roman" w:cs="Times New Roman"/>
          <w:i/>
          <w:iCs/>
          <w:color w:val="000000"/>
          <w:sz w:val="20"/>
          <w:szCs w:val="20"/>
        </w:rPr>
        <w:t xml:space="preserve"> </w:t>
      </w:r>
      <w:proofErr w:type="spellStart"/>
      <w:r w:rsidRPr="002B454F">
        <w:rPr>
          <w:rFonts w:ascii="Times New Roman" w:eastAsia="Arial Unicode MS" w:hAnsi="Times New Roman" w:cs="Times New Roman"/>
          <w:i/>
          <w:iCs/>
          <w:color w:val="000000"/>
          <w:sz w:val="20"/>
          <w:szCs w:val="20"/>
        </w:rPr>
        <w:t>nº</w:t>
      </w:r>
      <w:proofErr w:type="spellEnd"/>
      <w:r w:rsidRPr="002B454F">
        <w:rPr>
          <w:rFonts w:ascii="Times New Roman" w:eastAsia="Arial Unicode MS" w:hAnsi="Times New Roman" w:cs="Times New Roman"/>
          <w:i/>
          <w:iCs/>
          <w:color w:val="000000"/>
          <w:sz w:val="20"/>
          <w:szCs w:val="20"/>
        </w:rPr>
        <w:t xml:space="preserve"> </w:t>
      </w:r>
      <w:r w:rsidRPr="002B454F">
        <w:rPr>
          <w:rFonts w:ascii="Times New Roman" w:hAnsi="Times New Roman" w:cs="Times New Roman"/>
          <w:i/>
          <w:iCs/>
          <w:sz w:val="20"/>
          <w:szCs w:val="20"/>
        </w:rPr>
        <w:t>2025/8543 de fecha 22 de agosto de 2025</w:t>
      </w:r>
      <w:r w:rsidRPr="002B454F">
        <w:rPr>
          <w:rFonts w:ascii="Times New Roman" w:eastAsia="Arial Unicode MS" w:hAnsi="Times New Roman" w:cs="Times New Roman"/>
          <w:i/>
          <w:iCs/>
          <w:color w:val="000000"/>
          <w:sz w:val="20"/>
          <w:szCs w:val="20"/>
        </w:rPr>
        <w:t xml:space="preserve"> autorizando las obras propuestas.</w:t>
      </w:r>
    </w:p>
    <w:p w14:paraId="755D3138" w14:textId="77777777" w:rsidR="002B454F" w:rsidRDefault="002B454F" w:rsidP="002B454F">
      <w:pPr>
        <w:autoSpaceDE w:val="0"/>
        <w:autoSpaceDN w:val="0"/>
        <w:adjustRightInd w:val="0"/>
        <w:ind w:right="-567"/>
        <w:jc w:val="both"/>
        <w:rPr>
          <w:rFonts w:ascii="Times New Roman" w:hAnsi="Times New Roman" w:cs="Times New Roman"/>
          <w:b/>
          <w:bCs/>
          <w:sz w:val="20"/>
          <w:szCs w:val="20"/>
        </w:rPr>
      </w:pPr>
    </w:p>
    <w:p w14:paraId="327D3630" w14:textId="1B8E8A9E" w:rsidR="002B454F" w:rsidRPr="002B454F" w:rsidRDefault="002B454F" w:rsidP="002B454F">
      <w:pPr>
        <w:autoSpaceDE w:val="0"/>
        <w:autoSpaceDN w:val="0"/>
        <w:adjustRightInd w:val="0"/>
        <w:ind w:right="-567"/>
        <w:jc w:val="both"/>
        <w:rPr>
          <w:rFonts w:ascii="Times New Roman" w:eastAsia="Times New Roman" w:hAnsi="Times New Roman" w:cs="Times New Roman"/>
          <w:bCs/>
          <w:sz w:val="20"/>
          <w:szCs w:val="20"/>
        </w:rPr>
      </w:pPr>
      <w:proofErr w:type="gramStart"/>
      <w:r w:rsidRPr="002B454F">
        <w:rPr>
          <w:rFonts w:ascii="Times New Roman" w:hAnsi="Times New Roman" w:cs="Times New Roman"/>
          <w:b/>
          <w:bCs/>
          <w:sz w:val="20"/>
          <w:szCs w:val="20"/>
        </w:rPr>
        <w:t>QUINTO.-</w:t>
      </w:r>
      <w:proofErr w:type="gramEnd"/>
      <w:r w:rsidRPr="002B454F">
        <w:rPr>
          <w:rFonts w:ascii="Times New Roman" w:hAnsi="Times New Roman" w:cs="Times New Roman"/>
          <w:b/>
          <w:bCs/>
          <w:sz w:val="20"/>
          <w:szCs w:val="20"/>
        </w:rPr>
        <w:t xml:space="preserve"> </w:t>
      </w:r>
      <w:r w:rsidRPr="002B454F">
        <w:rPr>
          <w:rFonts w:ascii="Times New Roman" w:hAnsi="Times New Roman" w:cs="Times New Roman"/>
          <w:bCs/>
          <w:sz w:val="20"/>
          <w:szCs w:val="20"/>
        </w:rPr>
        <w:t>La solicitud presentada reúne los requisitos exigidos legalmente y está acompañada de la documentación preceptiva. Desde el punto de vista jurídico, la tramitación del expediente se ha realizado de conformidad con lo dispuesto en la LSENPC, habiéndose evacuado informe técnico favorable al otorgamiento de la licencia por resultar conforme con la ordenación urbanística y normativa técnica que le es de aplicación</w:t>
      </w:r>
      <w:r w:rsidR="001E6A32">
        <w:rPr>
          <w:rFonts w:ascii="Times New Roman" w:hAnsi="Times New Roman" w:cs="Times New Roman"/>
          <w:bCs/>
          <w:sz w:val="20"/>
          <w:szCs w:val="20"/>
        </w:rPr>
        <w:t>”</w:t>
      </w:r>
      <w:r w:rsidRPr="002B454F">
        <w:rPr>
          <w:rFonts w:ascii="Times New Roman" w:hAnsi="Times New Roman" w:cs="Times New Roman"/>
          <w:bCs/>
          <w:sz w:val="20"/>
          <w:szCs w:val="20"/>
        </w:rPr>
        <w:t xml:space="preserve">. </w:t>
      </w:r>
    </w:p>
    <w:p w14:paraId="4DC089B4" w14:textId="77777777" w:rsidR="003809CE" w:rsidRPr="00E910CC" w:rsidRDefault="003809CE" w:rsidP="003809CE">
      <w:pPr>
        <w:autoSpaceDE w:val="0"/>
        <w:autoSpaceDN w:val="0"/>
        <w:adjustRightInd w:val="0"/>
        <w:spacing w:after="0" w:line="240" w:lineRule="auto"/>
        <w:ind w:right="-567"/>
        <w:jc w:val="both"/>
        <w:rPr>
          <w:rFonts w:ascii="Times New Roman" w:eastAsia="Times New Roman" w:hAnsi="Times New Roman" w:cs="Times New Roman"/>
          <w:lang w:eastAsia="es-ES"/>
        </w:rPr>
      </w:pPr>
      <w:r w:rsidRPr="00E910CC">
        <w:rPr>
          <w:rFonts w:ascii="Times New Roman" w:eastAsia="Times New Roman" w:hAnsi="Times New Roman" w:cs="Times New Roman"/>
          <w:lang w:eastAsia="es-ES"/>
        </w:rPr>
        <w:t>Adopta, por unanimidad el siguiente</w:t>
      </w:r>
      <w:r w:rsidRPr="00DE09A3">
        <w:rPr>
          <w:rFonts w:ascii="Times New Roman" w:eastAsia="Times New Roman" w:hAnsi="Times New Roman" w:cs="Times New Roman"/>
          <w:b/>
          <w:bCs/>
          <w:sz w:val="20"/>
          <w:szCs w:val="20"/>
          <w:lang w:eastAsia="es-ES"/>
        </w:rPr>
        <w:t xml:space="preserve"> </w:t>
      </w:r>
      <w:r w:rsidRPr="00E910CC">
        <w:rPr>
          <w:rFonts w:ascii="Times New Roman" w:eastAsia="Times New Roman" w:hAnsi="Times New Roman" w:cs="Times New Roman"/>
          <w:b/>
          <w:bCs/>
          <w:sz w:val="20"/>
          <w:szCs w:val="20"/>
          <w:lang w:eastAsia="es-ES"/>
        </w:rPr>
        <w:t>ACUERDO</w:t>
      </w:r>
      <w:r w:rsidRPr="00E910CC">
        <w:rPr>
          <w:rFonts w:ascii="Times New Roman" w:eastAsia="Times New Roman" w:hAnsi="Times New Roman" w:cs="Times New Roman"/>
          <w:lang w:eastAsia="es-ES"/>
        </w:rPr>
        <w:t>:</w:t>
      </w:r>
    </w:p>
    <w:p w14:paraId="6E6FA93C" w14:textId="77777777" w:rsidR="003809CE" w:rsidRPr="003F159A" w:rsidRDefault="003809CE" w:rsidP="003809CE">
      <w:pPr>
        <w:spacing w:after="0" w:line="240" w:lineRule="auto"/>
        <w:ind w:right="-567"/>
        <w:jc w:val="both"/>
        <w:rPr>
          <w:rFonts w:ascii="Times New Roman" w:eastAsia="Times New Roman" w:hAnsi="Times New Roman" w:cs="Times New Roman"/>
          <w:lang w:eastAsia="es-ES"/>
        </w:rPr>
      </w:pPr>
    </w:p>
    <w:p w14:paraId="4CBC63BF" w14:textId="77777777" w:rsidR="003809CE" w:rsidRDefault="003809CE" w:rsidP="003809CE">
      <w:pPr>
        <w:tabs>
          <w:tab w:val="left" w:pos="360"/>
          <w:tab w:val="left" w:pos="7560"/>
          <w:tab w:val="left" w:pos="8931"/>
        </w:tabs>
        <w:spacing w:after="0" w:line="240" w:lineRule="auto"/>
        <w:ind w:right="-567"/>
        <w:jc w:val="both"/>
        <w:rPr>
          <w:rFonts w:ascii="Times New Roman" w:hAnsi="Times New Roman" w:cs="Times New Roman"/>
          <w:i/>
        </w:rPr>
      </w:pPr>
      <w:r>
        <w:rPr>
          <w:rFonts w:ascii="Times New Roman" w:eastAsia="Times New Roman" w:hAnsi="Times New Roman" w:cs="Times New Roman"/>
          <w:b/>
          <w:bCs/>
          <w:lang w:eastAsia="es-ES"/>
        </w:rPr>
        <w:t>“</w:t>
      </w:r>
      <w:proofErr w:type="gramStart"/>
      <w:r>
        <w:rPr>
          <w:rFonts w:ascii="Times New Roman" w:eastAsia="Times New Roman" w:hAnsi="Times New Roman" w:cs="Times New Roman"/>
          <w:b/>
          <w:bCs/>
          <w:sz w:val="20"/>
          <w:szCs w:val="20"/>
          <w:lang w:eastAsia="es-ES"/>
        </w:rPr>
        <w:t>PRIMERO</w:t>
      </w:r>
      <w:r>
        <w:rPr>
          <w:rFonts w:ascii="Times New Roman" w:eastAsia="Times New Roman" w:hAnsi="Times New Roman" w:cs="Times New Roman"/>
          <w:b/>
          <w:bCs/>
          <w:lang w:eastAsia="es-ES"/>
        </w:rPr>
        <w:t>.-</w:t>
      </w:r>
      <w:proofErr w:type="gramEnd"/>
      <w:r>
        <w:rPr>
          <w:rFonts w:ascii="Times New Roman" w:eastAsia="Times New Roman" w:hAnsi="Times New Roman" w:cs="Times New Roman"/>
          <w:bCs/>
          <w:i/>
          <w:lang w:eastAsia="es-ES"/>
        </w:rPr>
        <w:t xml:space="preserve"> </w:t>
      </w:r>
      <w:r>
        <w:rPr>
          <w:rFonts w:ascii="Times New Roman" w:hAnsi="Times New Roman" w:cs="Times New Roman"/>
          <w:i/>
        </w:rPr>
        <w:t>Estimar la solicitud presentada por cuanto la actuación se adecua a la legislación urbanística y sectoriales aplicables.</w:t>
      </w:r>
    </w:p>
    <w:p w14:paraId="724B8773" w14:textId="77777777" w:rsidR="003809CE" w:rsidRDefault="003809CE" w:rsidP="003809CE">
      <w:pPr>
        <w:autoSpaceDE w:val="0"/>
        <w:autoSpaceDN w:val="0"/>
        <w:adjustRightInd w:val="0"/>
        <w:spacing w:after="0" w:line="240" w:lineRule="auto"/>
        <w:ind w:right="-567" w:firstLine="567"/>
        <w:jc w:val="both"/>
        <w:rPr>
          <w:rFonts w:ascii="Times New Roman" w:eastAsia="Times New Roman" w:hAnsi="Times New Roman" w:cs="Times New Roman"/>
          <w:bCs/>
          <w:i/>
          <w:lang w:eastAsia="es-ES"/>
        </w:rPr>
      </w:pPr>
    </w:p>
    <w:p w14:paraId="56984AA6" w14:textId="00C8CCAC" w:rsidR="003809CE" w:rsidRDefault="003809CE" w:rsidP="003809CE">
      <w:pPr>
        <w:autoSpaceDE w:val="0"/>
        <w:autoSpaceDN w:val="0"/>
        <w:adjustRightInd w:val="0"/>
        <w:spacing w:after="0" w:line="240" w:lineRule="auto"/>
        <w:ind w:right="-567"/>
        <w:jc w:val="both"/>
        <w:rPr>
          <w:rFonts w:ascii="Times New Roman" w:eastAsia="Times New Roman" w:hAnsi="Times New Roman" w:cs="Times New Roman"/>
          <w:i/>
          <w:lang w:eastAsia="es-ES"/>
        </w:rPr>
      </w:pPr>
      <w:proofErr w:type="gramStart"/>
      <w:r>
        <w:rPr>
          <w:rFonts w:ascii="Times New Roman" w:eastAsia="Times New Roman" w:hAnsi="Times New Roman" w:cs="Times New Roman"/>
          <w:b/>
          <w:bCs/>
          <w:sz w:val="20"/>
          <w:szCs w:val="20"/>
          <w:lang w:eastAsia="es-ES"/>
        </w:rPr>
        <w:t>SEGUNDO</w:t>
      </w:r>
      <w:r>
        <w:rPr>
          <w:rFonts w:ascii="Times New Roman" w:eastAsia="Times New Roman" w:hAnsi="Times New Roman" w:cs="Times New Roman"/>
          <w:b/>
          <w:bCs/>
          <w:i/>
          <w:lang w:eastAsia="es-ES"/>
        </w:rPr>
        <w:t>.-</w:t>
      </w:r>
      <w:proofErr w:type="gramEnd"/>
      <w:r>
        <w:rPr>
          <w:rFonts w:ascii="Times New Roman" w:eastAsia="Times New Roman" w:hAnsi="Times New Roman" w:cs="Times New Roman"/>
          <w:bCs/>
          <w:i/>
          <w:lang w:eastAsia="es-ES"/>
        </w:rPr>
        <w:t xml:space="preserve"> </w:t>
      </w:r>
      <w:r w:rsidRPr="001E6A32">
        <w:rPr>
          <w:rFonts w:ascii="Times New Roman" w:eastAsia="Times New Roman" w:hAnsi="Times New Roman" w:cs="Times New Roman"/>
          <w:bCs/>
          <w:i/>
          <w:lang w:eastAsia="es-ES"/>
        </w:rPr>
        <w:t xml:space="preserve">Conceder a </w:t>
      </w:r>
      <w:r w:rsidR="001E6A32" w:rsidRPr="001E6A32">
        <w:rPr>
          <w:rFonts w:ascii="Times New Roman" w:eastAsia="Times New Roman" w:hAnsi="Times New Roman" w:cs="Times New Roman"/>
          <w:b/>
          <w:bCs/>
          <w:i/>
          <w:sz w:val="20"/>
          <w:szCs w:val="20"/>
          <w:lang w:eastAsia="es-ES"/>
        </w:rPr>
        <w:t xml:space="preserve">D. ALBERTO MILLÁN </w:t>
      </w:r>
      <w:r w:rsidR="001E6A32" w:rsidRPr="001E6A32">
        <w:rPr>
          <w:rFonts w:ascii="Times New Roman" w:eastAsia="Times New Roman" w:hAnsi="Times New Roman" w:cs="Times New Roman"/>
          <w:i/>
          <w:lang w:eastAsia="es-ES"/>
        </w:rPr>
        <w:t>en nombre y representación de</w:t>
      </w:r>
      <w:r w:rsidR="001E6A32" w:rsidRPr="001E6A32">
        <w:rPr>
          <w:rFonts w:ascii="Times New Roman" w:eastAsia="Times New Roman" w:hAnsi="Times New Roman" w:cs="Times New Roman"/>
          <w:b/>
          <w:bCs/>
          <w:i/>
          <w:sz w:val="20"/>
          <w:szCs w:val="20"/>
          <w:lang w:eastAsia="es-ES"/>
        </w:rPr>
        <w:t xml:space="preserve"> D. FÉLIX HERNÁNDEZ BIENES,</w:t>
      </w:r>
      <w:r w:rsidR="001E6A32" w:rsidRPr="001E6A32">
        <w:rPr>
          <w:rFonts w:ascii="Times New Roman" w:eastAsia="Times New Roman" w:hAnsi="Times New Roman" w:cs="Times New Roman"/>
          <w:b/>
          <w:i/>
          <w:lang w:eastAsia="es-ES"/>
        </w:rPr>
        <w:t xml:space="preserve"> </w:t>
      </w:r>
      <w:r w:rsidRPr="001E6A32">
        <w:rPr>
          <w:rFonts w:ascii="Times New Roman" w:eastAsia="Times New Roman" w:hAnsi="Times New Roman" w:cs="Times New Roman"/>
          <w:i/>
          <w:lang w:eastAsia="es-ES"/>
        </w:rPr>
        <w:t xml:space="preserve">licencia urbanística para proyecto consistente en </w:t>
      </w:r>
      <w:r w:rsidRPr="001E6A32">
        <w:rPr>
          <w:rFonts w:ascii="Times New Roman" w:eastAsia="Times New Roman" w:hAnsi="Times New Roman" w:cs="Times New Roman"/>
          <w:b/>
          <w:i/>
          <w:lang w:eastAsia="es-ES"/>
        </w:rPr>
        <w:t>“</w:t>
      </w:r>
      <w:r w:rsidR="001E6A32">
        <w:rPr>
          <w:rFonts w:ascii="Times New Roman" w:eastAsia="Times New Roman" w:hAnsi="Times New Roman" w:cs="Times New Roman"/>
          <w:b/>
          <w:i/>
          <w:lang w:eastAsia="es-ES"/>
        </w:rPr>
        <w:t xml:space="preserve">Cambio </w:t>
      </w:r>
      <w:r w:rsidRPr="001E6A32">
        <w:rPr>
          <w:rFonts w:ascii="Times New Roman" w:eastAsia="Times New Roman" w:hAnsi="Times New Roman" w:cs="Times New Roman"/>
          <w:b/>
          <w:i/>
          <w:lang w:eastAsia="es-ES"/>
        </w:rPr>
        <w:t xml:space="preserve">de uso de </w:t>
      </w:r>
      <w:r w:rsidR="001E6A32">
        <w:rPr>
          <w:rFonts w:ascii="Times New Roman" w:eastAsia="Times New Roman" w:hAnsi="Times New Roman" w:cs="Times New Roman"/>
          <w:b/>
          <w:i/>
          <w:lang w:eastAsia="es-ES"/>
        </w:rPr>
        <w:t>oficina</w:t>
      </w:r>
      <w:r w:rsidRPr="001E6A32">
        <w:rPr>
          <w:rFonts w:ascii="Times New Roman" w:eastAsia="Times New Roman" w:hAnsi="Times New Roman" w:cs="Times New Roman"/>
          <w:b/>
          <w:i/>
          <w:lang w:eastAsia="es-ES"/>
        </w:rPr>
        <w:t xml:space="preserve"> a vivienda”</w:t>
      </w:r>
      <w:r w:rsidRPr="001E6A32">
        <w:rPr>
          <w:rFonts w:ascii="Times New Roman" w:eastAsia="Times New Roman" w:hAnsi="Times New Roman" w:cs="Times New Roman"/>
          <w:bCs/>
          <w:i/>
          <w:lang w:eastAsia="es-ES"/>
        </w:rPr>
        <w:t>,</w:t>
      </w:r>
      <w:r w:rsidRPr="001E6A32">
        <w:rPr>
          <w:rFonts w:ascii="Times New Roman" w:eastAsia="Times New Roman" w:hAnsi="Times New Roman" w:cs="Times New Roman"/>
          <w:b/>
          <w:i/>
          <w:lang w:eastAsia="es-ES"/>
        </w:rPr>
        <w:t xml:space="preserve"> </w:t>
      </w:r>
      <w:r w:rsidRPr="001E6A32">
        <w:rPr>
          <w:rFonts w:ascii="Times New Roman" w:eastAsia="Times New Roman" w:hAnsi="Times New Roman" w:cs="Times New Roman"/>
          <w:bCs/>
          <w:i/>
          <w:lang w:eastAsia="es-ES"/>
        </w:rPr>
        <w:t>sit</w:t>
      </w:r>
      <w:r w:rsidR="001E6A32">
        <w:rPr>
          <w:rFonts w:ascii="Times New Roman" w:eastAsia="Times New Roman" w:hAnsi="Times New Roman" w:cs="Times New Roman"/>
          <w:bCs/>
          <w:i/>
          <w:lang w:eastAsia="es-ES"/>
        </w:rPr>
        <w:t>a</w:t>
      </w:r>
      <w:r w:rsidRPr="001E6A32">
        <w:rPr>
          <w:rFonts w:ascii="Times New Roman" w:eastAsia="Times New Roman" w:hAnsi="Times New Roman" w:cs="Times New Roman"/>
          <w:bCs/>
          <w:i/>
          <w:lang w:eastAsia="es-ES"/>
        </w:rPr>
        <w:t xml:space="preserve"> en C/ </w:t>
      </w:r>
      <w:r w:rsidR="001E6A32">
        <w:rPr>
          <w:rFonts w:ascii="Times New Roman" w:eastAsia="Times New Roman" w:hAnsi="Times New Roman" w:cs="Times New Roman"/>
          <w:bCs/>
          <w:i/>
          <w:lang w:eastAsia="es-ES"/>
        </w:rPr>
        <w:t xml:space="preserve">Álvarez de Abreu </w:t>
      </w:r>
      <w:proofErr w:type="spellStart"/>
      <w:r w:rsidR="001E6A32">
        <w:rPr>
          <w:rFonts w:ascii="Times New Roman" w:eastAsia="Times New Roman" w:hAnsi="Times New Roman" w:cs="Times New Roman"/>
          <w:bCs/>
          <w:i/>
          <w:lang w:eastAsia="es-ES"/>
        </w:rPr>
        <w:t>nº</w:t>
      </w:r>
      <w:proofErr w:type="spellEnd"/>
      <w:r w:rsidR="001E6A32">
        <w:rPr>
          <w:rFonts w:ascii="Times New Roman" w:eastAsia="Times New Roman" w:hAnsi="Times New Roman" w:cs="Times New Roman"/>
          <w:bCs/>
          <w:i/>
          <w:lang w:eastAsia="es-ES"/>
        </w:rPr>
        <w:t xml:space="preserve"> 42, 1º. Puerta 3</w:t>
      </w:r>
      <w:r w:rsidRPr="001E6A32">
        <w:rPr>
          <w:rFonts w:ascii="Times New Roman" w:eastAsia="Times New Roman" w:hAnsi="Times New Roman" w:cs="Times New Roman"/>
          <w:i/>
          <w:lang w:eastAsia="es-ES"/>
        </w:rPr>
        <w:t>, de este Término</w:t>
      </w:r>
      <w:r w:rsidRPr="00CE6D94">
        <w:rPr>
          <w:rFonts w:ascii="Times New Roman" w:eastAsia="Times New Roman" w:hAnsi="Times New Roman" w:cs="Times New Roman"/>
          <w:i/>
          <w:lang w:eastAsia="es-ES"/>
        </w:rPr>
        <w:t xml:space="preserve"> Municipal, en</w:t>
      </w:r>
      <w:r w:rsidRPr="009F48B0">
        <w:rPr>
          <w:rFonts w:ascii="Times New Roman" w:eastAsia="Times New Roman" w:hAnsi="Times New Roman" w:cs="Times New Roman"/>
          <w:i/>
          <w:lang w:eastAsia="es-ES"/>
        </w:rPr>
        <w:t xml:space="preserve"> los términos indicados anteriormente y </w:t>
      </w:r>
      <w:r>
        <w:rPr>
          <w:rFonts w:ascii="Times New Roman" w:eastAsia="Times New Roman" w:hAnsi="Times New Roman" w:cs="Times New Roman"/>
          <w:i/>
          <w:lang w:eastAsia="es-ES"/>
        </w:rPr>
        <w:t>supeditado al cumplimiento de las</w:t>
      </w:r>
      <w:r w:rsidRPr="009F48B0">
        <w:rPr>
          <w:rFonts w:ascii="Times New Roman" w:eastAsia="Times New Roman" w:hAnsi="Times New Roman" w:cs="Times New Roman"/>
          <w:i/>
          <w:lang w:eastAsia="es-ES"/>
        </w:rPr>
        <w:t xml:space="preserve"> siguientes</w:t>
      </w:r>
      <w:r>
        <w:rPr>
          <w:rFonts w:ascii="Times New Roman" w:eastAsia="Times New Roman" w:hAnsi="Times New Roman" w:cs="Times New Roman"/>
          <w:i/>
          <w:lang w:eastAsia="es-ES"/>
        </w:rPr>
        <w:t xml:space="preserve"> condiciones impuestas mediante Resolución del Cabildo Insular de La Palma </w:t>
      </w:r>
      <w:proofErr w:type="spellStart"/>
      <w:r>
        <w:rPr>
          <w:rFonts w:ascii="Times New Roman" w:eastAsia="Times New Roman" w:hAnsi="Times New Roman" w:cs="Times New Roman"/>
          <w:i/>
          <w:lang w:eastAsia="es-ES"/>
        </w:rPr>
        <w:t>nº</w:t>
      </w:r>
      <w:proofErr w:type="spellEnd"/>
      <w:r>
        <w:rPr>
          <w:rFonts w:ascii="Times New Roman" w:eastAsia="Times New Roman" w:hAnsi="Times New Roman" w:cs="Times New Roman"/>
          <w:i/>
          <w:lang w:eastAsia="es-ES"/>
        </w:rPr>
        <w:t xml:space="preserve"> </w:t>
      </w:r>
      <w:r w:rsidR="001E6A32">
        <w:rPr>
          <w:rFonts w:ascii="Times New Roman" w:eastAsia="Times New Roman" w:hAnsi="Times New Roman" w:cs="Times New Roman"/>
          <w:i/>
          <w:lang w:eastAsia="es-ES"/>
        </w:rPr>
        <w:t>2025/8543</w:t>
      </w:r>
      <w:r>
        <w:rPr>
          <w:rFonts w:ascii="Times New Roman" w:eastAsia="Times New Roman" w:hAnsi="Times New Roman" w:cs="Times New Roman"/>
          <w:i/>
          <w:lang w:eastAsia="es-ES"/>
        </w:rPr>
        <w:t xml:space="preserve">, de fecha </w:t>
      </w:r>
      <w:r w:rsidR="001E6A32">
        <w:rPr>
          <w:rFonts w:ascii="Times New Roman" w:eastAsia="Times New Roman" w:hAnsi="Times New Roman" w:cs="Times New Roman"/>
          <w:i/>
          <w:lang w:eastAsia="es-ES"/>
        </w:rPr>
        <w:t>22 de agosto de 2025</w:t>
      </w:r>
      <w:r>
        <w:rPr>
          <w:rFonts w:ascii="Times New Roman" w:eastAsia="Times New Roman" w:hAnsi="Times New Roman" w:cs="Times New Roman"/>
          <w:i/>
          <w:lang w:eastAsia="es-ES"/>
        </w:rPr>
        <w:t>:</w:t>
      </w:r>
    </w:p>
    <w:p w14:paraId="2EDE15B2" w14:textId="553F68A7" w:rsidR="001E6A32" w:rsidRPr="001E6A32" w:rsidRDefault="00B3561D" w:rsidP="001E6A32">
      <w:pPr>
        <w:numPr>
          <w:ilvl w:val="0"/>
          <w:numId w:val="59"/>
        </w:numPr>
        <w:spacing w:before="120" w:after="0" w:line="240" w:lineRule="auto"/>
        <w:ind w:left="0" w:right="-567" w:firstLine="426"/>
        <w:jc w:val="both"/>
        <w:rPr>
          <w:rFonts w:ascii="Times New Roman" w:hAnsi="Times New Roman" w:cs="Times New Roman"/>
          <w:i/>
          <w:iCs/>
          <w:sz w:val="20"/>
          <w:szCs w:val="20"/>
        </w:rPr>
      </w:pPr>
      <w:r>
        <w:rPr>
          <w:rFonts w:ascii="Times New Roman" w:hAnsi="Times New Roman" w:cs="Times New Roman"/>
          <w:i/>
          <w:iCs/>
        </w:rPr>
        <w:t xml:space="preserve"> </w:t>
      </w:r>
      <w:r w:rsidR="001E6A32" w:rsidRPr="001E6A32">
        <w:rPr>
          <w:rFonts w:ascii="Times New Roman" w:hAnsi="Times New Roman" w:cs="Times New Roman"/>
          <w:i/>
          <w:iCs/>
        </w:rPr>
        <w:t>La carpintería de fachada que presenta el local, es en la actualidad de aluminio lacado en marrón. Se deberá devolver a misma a su estado original. Respetando su estructura formal con el resto del edificio y material.</w:t>
      </w:r>
    </w:p>
    <w:p w14:paraId="18F32B07" w14:textId="7C9EA761" w:rsidR="001E6A32" w:rsidRPr="001E6A32" w:rsidRDefault="00B3561D" w:rsidP="001E6A32">
      <w:pPr>
        <w:numPr>
          <w:ilvl w:val="0"/>
          <w:numId w:val="59"/>
        </w:numPr>
        <w:spacing w:before="120" w:after="0" w:line="240" w:lineRule="auto"/>
        <w:ind w:left="0" w:right="-567" w:firstLine="426"/>
        <w:jc w:val="both"/>
        <w:rPr>
          <w:rFonts w:ascii="Times New Roman" w:hAnsi="Times New Roman" w:cs="Times New Roman"/>
          <w:i/>
          <w:iCs/>
        </w:rPr>
      </w:pPr>
      <w:r>
        <w:rPr>
          <w:rFonts w:ascii="Times New Roman" w:hAnsi="Times New Roman" w:cs="Times New Roman"/>
          <w:i/>
          <w:iCs/>
        </w:rPr>
        <w:t xml:space="preserve"> </w:t>
      </w:r>
      <w:r w:rsidR="001E6A32" w:rsidRPr="001E6A32">
        <w:rPr>
          <w:rFonts w:ascii="Times New Roman" w:hAnsi="Times New Roman" w:cs="Times New Roman"/>
          <w:i/>
          <w:iCs/>
        </w:rPr>
        <w:t>En ningún momento se realizarán obras o actuaciones que no estén recogidas en la solicitud, salvo que estén en este apartado de condiciones.</w:t>
      </w:r>
    </w:p>
    <w:p w14:paraId="43C66B75" w14:textId="6D8836D6" w:rsidR="001E6A32" w:rsidRPr="001E6A32" w:rsidRDefault="00B3561D" w:rsidP="001E6A32">
      <w:pPr>
        <w:numPr>
          <w:ilvl w:val="0"/>
          <w:numId w:val="59"/>
        </w:numPr>
        <w:spacing w:before="120" w:after="0" w:line="240" w:lineRule="auto"/>
        <w:ind w:left="0" w:right="-567" w:firstLine="426"/>
        <w:jc w:val="both"/>
        <w:rPr>
          <w:rFonts w:ascii="Times New Roman" w:hAnsi="Times New Roman" w:cs="Times New Roman"/>
          <w:i/>
          <w:iCs/>
        </w:rPr>
      </w:pPr>
      <w:r>
        <w:rPr>
          <w:rFonts w:ascii="Times New Roman" w:hAnsi="Times New Roman" w:cs="Times New Roman"/>
          <w:i/>
          <w:iCs/>
        </w:rPr>
        <w:t xml:space="preserve"> </w:t>
      </w:r>
      <w:r w:rsidR="001E6A32" w:rsidRPr="001E6A32">
        <w:rPr>
          <w:rFonts w:ascii="Times New Roman" w:hAnsi="Times New Roman" w:cs="Times New Roman"/>
          <w:i/>
          <w:iCs/>
        </w:rPr>
        <w:t>Es muy importante respetar la obligatoria restauración de las condiciones ambientales alteradas del entorno del lugar de la intervención, mediante limpieza y retirada de los materiales sobrantes, trasladándolos a vertedero autorizado.”</w:t>
      </w:r>
    </w:p>
    <w:p w14:paraId="2E153F06" w14:textId="77777777" w:rsidR="001E6A32" w:rsidRPr="001E6A32" w:rsidRDefault="001E6A32" w:rsidP="001E6A32">
      <w:pPr>
        <w:numPr>
          <w:ilvl w:val="0"/>
          <w:numId w:val="60"/>
        </w:numPr>
        <w:spacing w:before="120" w:after="0" w:line="240" w:lineRule="auto"/>
        <w:ind w:left="0" w:right="-567" w:firstLine="426"/>
        <w:jc w:val="both"/>
        <w:rPr>
          <w:rFonts w:ascii="Times New Roman" w:hAnsi="Times New Roman" w:cs="Times New Roman"/>
          <w:i/>
          <w:iCs/>
        </w:rPr>
      </w:pPr>
      <w:r w:rsidRPr="001E6A32">
        <w:rPr>
          <w:rFonts w:ascii="Times New Roman" w:hAnsi="Times New Roman" w:cs="Times New Roman"/>
        </w:rPr>
        <w:t xml:space="preserve">Toda vez que la licencia recaerá en proyecto básico es necesario dar cumplimiento a lo previsto en el artículo 346 de la LSENPC: </w:t>
      </w:r>
      <w:r w:rsidRPr="001E6A32">
        <w:rPr>
          <w:rFonts w:ascii="Times New Roman" w:hAnsi="Times New Roman" w:cs="Times New Roman"/>
          <w:i/>
          <w:iCs/>
          <w:lang w:val="es-ES_tradnl"/>
        </w:rPr>
        <w:t>En el momento de realizar la comunicación del inicio de las obras, con al menos 10 días de antelación a la fecha proyectada para el inicio, deberá aportar Proyecto de Ejecución.  Según el Real Decreto 1000/2010 deberá estar obligatoriamente visado por el colegio correspondiente según lo establecido en su artículo 2, apartado a).</w:t>
      </w:r>
    </w:p>
    <w:p w14:paraId="001F82A7" w14:textId="77777777" w:rsidR="001E6A32" w:rsidRPr="001E6A32" w:rsidRDefault="001E6A32" w:rsidP="001E6A32">
      <w:pPr>
        <w:numPr>
          <w:ilvl w:val="0"/>
          <w:numId w:val="60"/>
        </w:numPr>
        <w:spacing w:before="120" w:after="0" w:line="240" w:lineRule="auto"/>
        <w:ind w:left="0" w:right="-567" w:firstLine="426"/>
        <w:jc w:val="both"/>
        <w:rPr>
          <w:rFonts w:ascii="Times New Roman" w:hAnsi="Times New Roman" w:cs="Times New Roman"/>
        </w:rPr>
      </w:pPr>
      <w:r w:rsidRPr="001E6A32">
        <w:rPr>
          <w:rFonts w:ascii="Times New Roman" w:hAnsi="Times New Roman" w:cs="Times New Roman"/>
          <w:lang w:val="es-ES_tradnl"/>
        </w:rPr>
        <w:t xml:space="preserve">En todo caso se deberá justificar – también en el momento de la comunicación de inicio de las obras- que el proyecto, dispone de </w:t>
      </w:r>
      <w:r w:rsidRPr="001E6A32">
        <w:rPr>
          <w:rFonts w:ascii="Times New Roman" w:hAnsi="Times New Roman" w:cs="Times New Roman"/>
          <w:b/>
          <w:bCs/>
          <w:lang w:val="es-ES_tradnl"/>
        </w:rPr>
        <w:t>técnico con contrato para la dirección de la obra</w:t>
      </w:r>
      <w:r w:rsidRPr="001E6A32">
        <w:rPr>
          <w:rFonts w:ascii="Times New Roman" w:hAnsi="Times New Roman" w:cs="Times New Roman"/>
          <w:lang w:val="es-ES_tradnl"/>
        </w:rPr>
        <w:t xml:space="preserve"> y, </w:t>
      </w:r>
      <w:r w:rsidRPr="001E6A32">
        <w:rPr>
          <w:rFonts w:ascii="Times New Roman" w:hAnsi="Times New Roman" w:cs="Times New Roman"/>
          <w:b/>
          <w:bCs/>
          <w:lang w:val="es-ES_tradnl"/>
        </w:rPr>
        <w:t>con arreglo a lo dispuesto en el artículo 13.2.a) de la L.O.E.,</w:t>
      </w:r>
      <w:r w:rsidRPr="001E6A32">
        <w:rPr>
          <w:rFonts w:ascii="Times New Roman" w:hAnsi="Times New Roman" w:cs="Times New Roman"/>
          <w:lang w:val="es-ES_tradnl"/>
        </w:rPr>
        <w:t xml:space="preserve"> se deberá aportar Oficio del Colegio de Aparejadores y Arquitectos Técnicos, en el que se comunique que la obra cuenta con </w:t>
      </w:r>
      <w:r w:rsidRPr="001E6A32">
        <w:rPr>
          <w:rFonts w:ascii="Times New Roman" w:hAnsi="Times New Roman" w:cs="Times New Roman"/>
          <w:b/>
          <w:bCs/>
          <w:lang w:val="es-ES_tradnl"/>
        </w:rPr>
        <w:t xml:space="preserve">técnico, </w:t>
      </w:r>
      <w:r w:rsidRPr="001E6A32">
        <w:rPr>
          <w:rFonts w:ascii="Times New Roman" w:hAnsi="Times New Roman" w:cs="Times New Roman"/>
          <w:lang w:val="es-ES_tradnl"/>
        </w:rPr>
        <w:t>que dispone de contrato para la</w:t>
      </w:r>
      <w:r w:rsidRPr="001E6A32">
        <w:rPr>
          <w:rFonts w:ascii="Times New Roman" w:hAnsi="Times New Roman" w:cs="Times New Roman"/>
          <w:b/>
          <w:bCs/>
          <w:lang w:val="es-ES_tradnl"/>
        </w:rPr>
        <w:t xml:space="preserve"> dirección de ejecución de la obra</w:t>
      </w:r>
      <w:r w:rsidRPr="001E6A32">
        <w:rPr>
          <w:rFonts w:ascii="Times New Roman" w:hAnsi="Times New Roman" w:cs="Times New Roman"/>
          <w:lang w:val="es-ES_tradnl"/>
        </w:rPr>
        <w:t>.</w:t>
      </w:r>
    </w:p>
    <w:p w14:paraId="3FE20B6C" w14:textId="77777777" w:rsidR="001E6A32" w:rsidRDefault="001E6A32" w:rsidP="003809CE">
      <w:pPr>
        <w:autoSpaceDE w:val="0"/>
        <w:autoSpaceDN w:val="0"/>
        <w:adjustRightInd w:val="0"/>
        <w:spacing w:after="0" w:line="240" w:lineRule="auto"/>
        <w:ind w:right="-567"/>
        <w:jc w:val="both"/>
        <w:rPr>
          <w:rFonts w:ascii="Times New Roman" w:eastAsia="Times New Roman" w:hAnsi="Times New Roman" w:cs="Times New Roman"/>
          <w:i/>
          <w:lang w:eastAsia="es-ES"/>
        </w:rPr>
      </w:pPr>
    </w:p>
    <w:p w14:paraId="4DBDAE53" w14:textId="77777777" w:rsidR="003809CE" w:rsidRPr="006C4078" w:rsidRDefault="003809CE" w:rsidP="003809CE">
      <w:pPr>
        <w:spacing w:after="120" w:line="240" w:lineRule="auto"/>
        <w:ind w:right="-567"/>
        <w:jc w:val="both"/>
        <w:rPr>
          <w:rFonts w:ascii="Times New Roman" w:eastAsia="Times New Roman" w:hAnsi="Times New Roman" w:cs="Times New Roman"/>
          <w:i/>
          <w:iCs/>
          <w:lang w:eastAsia="es-ES"/>
        </w:rPr>
      </w:pPr>
      <w:proofErr w:type="gramStart"/>
      <w:r>
        <w:rPr>
          <w:rFonts w:ascii="Times New Roman" w:eastAsia="Times New Roman" w:hAnsi="Times New Roman" w:cs="Times New Roman"/>
          <w:b/>
          <w:sz w:val="20"/>
          <w:szCs w:val="20"/>
          <w:lang w:eastAsia="es-ES"/>
        </w:rPr>
        <w:t>TERCERO</w:t>
      </w:r>
      <w:r w:rsidRPr="003F159A">
        <w:rPr>
          <w:rFonts w:ascii="Times New Roman" w:eastAsia="Times New Roman" w:hAnsi="Times New Roman" w:cs="Times New Roman"/>
          <w:b/>
          <w:lang w:eastAsia="es-ES"/>
        </w:rPr>
        <w:t>.-</w:t>
      </w:r>
      <w:proofErr w:type="gramEnd"/>
      <w:r w:rsidRPr="003F159A">
        <w:rPr>
          <w:rFonts w:ascii="Times New Roman" w:eastAsia="Times New Roman" w:hAnsi="Times New Roman" w:cs="Times New Roman"/>
          <w:i/>
          <w:lang w:eastAsia="es-ES"/>
        </w:rPr>
        <w:t xml:space="preserve"> </w:t>
      </w:r>
      <w:r w:rsidRPr="006C4078">
        <w:rPr>
          <w:rFonts w:ascii="Times New Roman" w:eastAsia="Times New Roman" w:hAnsi="Times New Roman" w:cs="Times New Roman"/>
          <w:lang w:eastAsia="es-ES"/>
        </w:rPr>
        <w:t>Efectuar las advertencias siguientes:</w:t>
      </w:r>
    </w:p>
    <w:p w14:paraId="00D58E3B" w14:textId="5A81632B" w:rsidR="003809CE" w:rsidRPr="003F159A" w:rsidRDefault="003809CE" w:rsidP="003809CE">
      <w:pPr>
        <w:spacing w:after="0" w:line="240" w:lineRule="auto"/>
        <w:ind w:right="-567"/>
        <w:jc w:val="both"/>
        <w:rPr>
          <w:rFonts w:ascii="Times New Roman" w:eastAsia="Times New Roman" w:hAnsi="Times New Roman" w:cs="Times New Roman"/>
          <w:i/>
          <w:lang w:eastAsia="es-ES"/>
        </w:rPr>
      </w:pPr>
      <w:r w:rsidRPr="003F159A">
        <w:rPr>
          <w:rFonts w:ascii="Times New Roman" w:eastAsia="Times New Roman" w:hAnsi="Times New Roman" w:cs="Times New Roman"/>
          <w:i/>
          <w:lang w:eastAsia="es-ES"/>
        </w:rPr>
        <w:t xml:space="preserve">1.- Se otorga un plazo de </w:t>
      </w:r>
      <w:r w:rsidR="001E6A32">
        <w:rPr>
          <w:rFonts w:ascii="Times New Roman" w:eastAsia="Times New Roman" w:hAnsi="Times New Roman" w:cs="Times New Roman"/>
          <w:b/>
          <w:bCs/>
          <w:i/>
          <w:sz w:val="20"/>
          <w:szCs w:val="20"/>
          <w:lang w:eastAsia="es-ES"/>
        </w:rPr>
        <w:t>2 AÑOS</w:t>
      </w:r>
      <w:r>
        <w:rPr>
          <w:rFonts w:ascii="Times New Roman" w:eastAsia="Times New Roman" w:hAnsi="Times New Roman" w:cs="Times New Roman"/>
          <w:b/>
          <w:bCs/>
          <w:i/>
          <w:sz w:val="20"/>
          <w:szCs w:val="20"/>
          <w:lang w:eastAsia="es-ES"/>
        </w:rPr>
        <w:t xml:space="preserve"> </w:t>
      </w:r>
      <w:r w:rsidRPr="000E123A">
        <w:rPr>
          <w:rFonts w:ascii="Times New Roman" w:eastAsia="Times New Roman" w:hAnsi="Times New Roman" w:cs="Times New Roman"/>
          <w:b/>
          <w:bCs/>
          <w:i/>
          <w:sz w:val="20"/>
          <w:szCs w:val="20"/>
          <w:lang w:eastAsia="es-ES"/>
        </w:rPr>
        <w:t>(</w:t>
      </w:r>
      <w:r>
        <w:rPr>
          <w:rFonts w:ascii="Times New Roman" w:eastAsia="Times New Roman" w:hAnsi="Times New Roman" w:cs="Times New Roman"/>
          <w:b/>
          <w:bCs/>
          <w:i/>
          <w:sz w:val="20"/>
          <w:szCs w:val="20"/>
          <w:lang w:eastAsia="es-ES"/>
        </w:rPr>
        <w:t>2</w:t>
      </w:r>
      <w:r w:rsidRPr="000E123A">
        <w:rPr>
          <w:rFonts w:ascii="Times New Roman" w:eastAsia="Times New Roman" w:hAnsi="Times New Roman" w:cs="Times New Roman"/>
          <w:b/>
          <w:bCs/>
          <w:i/>
          <w:sz w:val="20"/>
          <w:szCs w:val="20"/>
          <w:lang w:eastAsia="es-ES"/>
        </w:rPr>
        <w:t>)</w:t>
      </w:r>
      <w:r w:rsidRPr="003F159A">
        <w:rPr>
          <w:rFonts w:ascii="Times New Roman" w:eastAsia="Times New Roman" w:hAnsi="Times New Roman" w:cs="Times New Roman"/>
          <w:i/>
          <w:lang w:eastAsia="es-ES"/>
        </w:rPr>
        <w:t xml:space="preserve"> </w:t>
      </w:r>
      <w:r w:rsidRPr="004A0663">
        <w:rPr>
          <w:rFonts w:ascii="Times New Roman" w:eastAsia="Times New Roman" w:hAnsi="Times New Roman" w:cs="Times New Roman"/>
          <w:b/>
          <w:bCs/>
          <w:i/>
          <w:lang w:eastAsia="es-ES"/>
        </w:rPr>
        <w:t>para el in</w:t>
      </w:r>
      <w:r w:rsidRPr="003F159A">
        <w:rPr>
          <w:rFonts w:ascii="Times New Roman" w:eastAsia="Times New Roman" w:hAnsi="Times New Roman" w:cs="Times New Roman"/>
          <w:b/>
          <w:bCs/>
          <w:i/>
          <w:lang w:eastAsia="es-ES"/>
        </w:rPr>
        <w:t>icio de las obras</w:t>
      </w:r>
      <w:r w:rsidRPr="003F159A">
        <w:rPr>
          <w:rFonts w:ascii="Times New Roman" w:eastAsia="Times New Roman" w:hAnsi="Times New Roman" w:cs="Times New Roman"/>
          <w:i/>
          <w:lang w:eastAsia="es-ES"/>
        </w:rPr>
        <w:t xml:space="preserve"> y un plazo de </w:t>
      </w:r>
      <w:r w:rsidR="001E6A32">
        <w:rPr>
          <w:rFonts w:ascii="Times New Roman" w:eastAsia="Times New Roman" w:hAnsi="Times New Roman" w:cs="Times New Roman"/>
          <w:b/>
          <w:bCs/>
          <w:i/>
          <w:sz w:val="20"/>
          <w:szCs w:val="20"/>
          <w:lang w:eastAsia="es-ES"/>
        </w:rPr>
        <w:t>UN AÑO</w:t>
      </w:r>
      <w:r>
        <w:rPr>
          <w:rFonts w:ascii="Times New Roman" w:eastAsia="Times New Roman" w:hAnsi="Times New Roman" w:cs="Times New Roman"/>
          <w:b/>
          <w:bCs/>
          <w:i/>
          <w:sz w:val="20"/>
          <w:szCs w:val="20"/>
          <w:lang w:eastAsia="es-ES"/>
        </w:rPr>
        <w:t xml:space="preserve"> </w:t>
      </w:r>
      <w:r w:rsidRPr="004A0663">
        <w:rPr>
          <w:rFonts w:ascii="Times New Roman" w:eastAsia="Times New Roman" w:hAnsi="Times New Roman" w:cs="Times New Roman"/>
          <w:b/>
          <w:bCs/>
          <w:i/>
          <w:sz w:val="20"/>
          <w:szCs w:val="20"/>
          <w:lang w:eastAsia="es-ES"/>
        </w:rPr>
        <w:t>(</w:t>
      </w:r>
      <w:r>
        <w:rPr>
          <w:rFonts w:ascii="Times New Roman" w:eastAsia="Times New Roman" w:hAnsi="Times New Roman" w:cs="Times New Roman"/>
          <w:b/>
          <w:bCs/>
          <w:i/>
          <w:sz w:val="20"/>
          <w:szCs w:val="20"/>
          <w:lang w:eastAsia="es-ES"/>
        </w:rPr>
        <w:t>1</w:t>
      </w:r>
      <w:r w:rsidRPr="004A0663">
        <w:rPr>
          <w:rFonts w:ascii="Times New Roman" w:eastAsia="Times New Roman" w:hAnsi="Times New Roman" w:cs="Times New Roman"/>
          <w:b/>
          <w:bCs/>
          <w:i/>
          <w:sz w:val="20"/>
          <w:szCs w:val="20"/>
          <w:lang w:eastAsia="es-ES"/>
        </w:rPr>
        <w:t>)</w:t>
      </w:r>
      <w:r>
        <w:rPr>
          <w:rFonts w:ascii="Times New Roman" w:eastAsia="Times New Roman" w:hAnsi="Times New Roman" w:cs="Times New Roman"/>
          <w:i/>
          <w:lang w:eastAsia="es-ES"/>
        </w:rPr>
        <w:t xml:space="preserve"> </w:t>
      </w:r>
      <w:r w:rsidRPr="003F159A">
        <w:rPr>
          <w:rFonts w:ascii="Times New Roman" w:eastAsia="Times New Roman" w:hAnsi="Times New Roman" w:cs="Times New Roman"/>
          <w:b/>
          <w:bCs/>
          <w:i/>
          <w:lang w:eastAsia="es-ES"/>
        </w:rPr>
        <w:t>para el término</w:t>
      </w:r>
      <w:r w:rsidRPr="003F159A">
        <w:rPr>
          <w:rFonts w:ascii="Times New Roman" w:eastAsia="Times New Roman" w:hAnsi="Times New Roman" w:cs="Times New Roman"/>
          <w:i/>
          <w:lang w:eastAsia="es-ES"/>
        </w:rPr>
        <w:t xml:space="preserve"> de la misma desde su comienzo. El plazo para el inicio de actuaciones se computará a partir de la notificación de la licencia. El plazo para la conclusión de actuaciones comienza a computarse desde la fecha que se determine en la licencia y, en su defecto, desde la fecha de finalización del plazo de inicio de dichas actuaciones. </w:t>
      </w:r>
    </w:p>
    <w:p w14:paraId="1BBE2C60" w14:textId="77777777" w:rsidR="003809CE" w:rsidRPr="003F159A" w:rsidRDefault="003809CE" w:rsidP="003809CE">
      <w:pPr>
        <w:spacing w:after="0" w:line="240" w:lineRule="auto"/>
        <w:ind w:right="-567"/>
        <w:jc w:val="both"/>
        <w:rPr>
          <w:rFonts w:ascii="Times New Roman" w:eastAsia="Times New Roman" w:hAnsi="Times New Roman" w:cs="Times New Roman"/>
          <w:i/>
          <w:iCs/>
          <w:color w:val="C00000"/>
          <w:lang w:eastAsia="es-ES"/>
        </w:rPr>
      </w:pPr>
    </w:p>
    <w:p w14:paraId="69B92887" w14:textId="77777777" w:rsidR="003809CE" w:rsidRPr="003F159A" w:rsidRDefault="003809CE" w:rsidP="003809CE">
      <w:pPr>
        <w:spacing w:after="0" w:line="240" w:lineRule="auto"/>
        <w:ind w:right="-567"/>
        <w:jc w:val="both"/>
        <w:rPr>
          <w:rFonts w:ascii="Times New Roman" w:eastAsia="Times New Roman" w:hAnsi="Times New Roman" w:cs="Times New Roman"/>
          <w:i/>
          <w:strike/>
          <w:color w:val="ED0000"/>
          <w:spacing w:val="-2"/>
          <w:u w:val="single"/>
          <w:lang w:eastAsia="es-ES"/>
        </w:rPr>
      </w:pPr>
      <w:r w:rsidRPr="003F159A">
        <w:rPr>
          <w:rFonts w:ascii="Times New Roman" w:eastAsia="Times New Roman" w:hAnsi="Times New Roman" w:cs="Times New Roman"/>
          <w:i/>
          <w:lang w:eastAsia="es-ES"/>
        </w:rPr>
        <w:t xml:space="preserve">2.- El </w:t>
      </w:r>
      <w:r w:rsidRPr="003F159A">
        <w:rPr>
          <w:rFonts w:ascii="Times New Roman" w:eastAsia="Times New Roman" w:hAnsi="Times New Roman" w:cs="Times New Roman"/>
          <w:i/>
          <w:spacing w:val="-2"/>
          <w:lang w:eastAsia="es-ES"/>
        </w:rPr>
        <w:t xml:space="preserve">comienzo de las obras requerirá notificación al Ayuntamiento con al menos diez días de antelación a la fecha proyectada para dicho inicio, a la que se adjuntará el correspondiente proyecto de ejecución y licencia que hubiere recaído sobre proyecto básico, si fuese ese el caso. </w:t>
      </w:r>
    </w:p>
    <w:p w14:paraId="7F54BD96" w14:textId="77777777" w:rsidR="003809CE" w:rsidRPr="003F159A" w:rsidRDefault="003809CE" w:rsidP="003809CE">
      <w:pPr>
        <w:spacing w:after="0" w:line="240" w:lineRule="auto"/>
        <w:ind w:right="-567"/>
        <w:jc w:val="both"/>
        <w:rPr>
          <w:rFonts w:ascii="Times New Roman" w:eastAsia="Times New Roman" w:hAnsi="Times New Roman" w:cs="Times New Roman"/>
          <w:i/>
          <w:strike/>
          <w:color w:val="ED0000"/>
          <w:spacing w:val="-2"/>
          <w:u w:val="single"/>
          <w:lang w:eastAsia="es-ES"/>
        </w:rPr>
      </w:pPr>
    </w:p>
    <w:p w14:paraId="029C430C" w14:textId="77777777" w:rsidR="00B3561D" w:rsidRDefault="00B3561D" w:rsidP="003809CE">
      <w:pPr>
        <w:spacing w:after="0" w:line="240" w:lineRule="auto"/>
        <w:ind w:right="-567"/>
        <w:jc w:val="both"/>
        <w:rPr>
          <w:rFonts w:ascii="Times New Roman" w:eastAsia="Times New Roman" w:hAnsi="Times New Roman" w:cs="Times New Roman"/>
          <w:i/>
          <w:lang w:eastAsia="es-ES"/>
        </w:rPr>
      </w:pPr>
    </w:p>
    <w:p w14:paraId="7DEE3BDA" w14:textId="77777777" w:rsidR="00B3561D" w:rsidRDefault="00B3561D" w:rsidP="003809CE">
      <w:pPr>
        <w:spacing w:after="0" w:line="240" w:lineRule="auto"/>
        <w:ind w:right="-567"/>
        <w:jc w:val="both"/>
        <w:rPr>
          <w:rFonts w:ascii="Times New Roman" w:eastAsia="Times New Roman" w:hAnsi="Times New Roman" w:cs="Times New Roman"/>
          <w:i/>
          <w:lang w:eastAsia="es-ES"/>
        </w:rPr>
      </w:pPr>
    </w:p>
    <w:p w14:paraId="08828EE0" w14:textId="77777777" w:rsidR="00B3561D" w:rsidRDefault="00B3561D" w:rsidP="003809CE">
      <w:pPr>
        <w:spacing w:after="0" w:line="240" w:lineRule="auto"/>
        <w:ind w:right="-567"/>
        <w:jc w:val="both"/>
        <w:rPr>
          <w:rFonts w:ascii="Times New Roman" w:eastAsia="Times New Roman" w:hAnsi="Times New Roman" w:cs="Times New Roman"/>
          <w:i/>
          <w:lang w:eastAsia="es-ES"/>
        </w:rPr>
      </w:pPr>
    </w:p>
    <w:p w14:paraId="70FA1348" w14:textId="377B1933" w:rsidR="003809CE" w:rsidRPr="003F159A" w:rsidRDefault="003809CE" w:rsidP="003809CE">
      <w:pPr>
        <w:spacing w:after="0" w:line="240" w:lineRule="auto"/>
        <w:ind w:right="-567"/>
        <w:jc w:val="both"/>
        <w:rPr>
          <w:rFonts w:ascii="Times New Roman" w:eastAsia="Times New Roman" w:hAnsi="Times New Roman" w:cs="Times New Roman"/>
          <w:i/>
          <w:lang w:eastAsia="es-ES"/>
        </w:rPr>
      </w:pPr>
      <w:r w:rsidRPr="003F159A">
        <w:rPr>
          <w:rFonts w:ascii="Times New Roman" w:eastAsia="Times New Roman" w:hAnsi="Times New Roman" w:cs="Times New Roman"/>
          <w:i/>
          <w:lang w:eastAsia="es-ES"/>
        </w:rPr>
        <w:t xml:space="preserve">3.- </w:t>
      </w:r>
      <w:r w:rsidRPr="003F159A">
        <w:rPr>
          <w:rFonts w:ascii="Times New Roman" w:eastAsia="Times New Roman" w:hAnsi="Times New Roman" w:cs="Times New Roman"/>
          <w:b/>
          <w:bCs/>
          <w:i/>
          <w:lang w:eastAsia="es-ES"/>
        </w:rPr>
        <w:t>La Administración podrá conceder,</w:t>
      </w:r>
      <w:r w:rsidRPr="003F159A">
        <w:rPr>
          <w:rFonts w:ascii="Times New Roman" w:eastAsia="Times New Roman" w:hAnsi="Times New Roman" w:cs="Times New Roman"/>
          <w:i/>
          <w:lang w:eastAsia="es-ES"/>
        </w:rPr>
        <w:t xml:space="preserve"> a solicitud del interesado, una o varias</w:t>
      </w:r>
      <w:r w:rsidRPr="003F159A">
        <w:rPr>
          <w:rFonts w:ascii="Times New Roman" w:eastAsia="Times New Roman" w:hAnsi="Times New Roman" w:cs="Times New Roman"/>
          <w:b/>
          <w:bCs/>
          <w:i/>
          <w:lang w:eastAsia="es-ES"/>
        </w:rPr>
        <w:t xml:space="preserve"> prórrogas</w:t>
      </w:r>
      <w:r w:rsidRPr="003F159A">
        <w:rPr>
          <w:rFonts w:ascii="Times New Roman" w:eastAsia="Times New Roman" w:hAnsi="Times New Roman" w:cs="Times New Roman"/>
          <w:i/>
          <w:lang w:eastAsia="es-ES"/>
        </w:rPr>
        <w:t xml:space="preserve"> sucesivas de </w:t>
      </w:r>
      <w:r w:rsidRPr="003F159A">
        <w:rPr>
          <w:rFonts w:ascii="Times New Roman" w:eastAsia="Times New Roman" w:hAnsi="Times New Roman" w:cs="Times New Roman"/>
          <w:b/>
          <w:bCs/>
          <w:i/>
          <w:lang w:eastAsia="es-ES"/>
        </w:rPr>
        <w:t>los plazos</w:t>
      </w:r>
      <w:r w:rsidRPr="003F159A">
        <w:rPr>
          <w:rFonts w:ascii="Times New Roman" w:eastAsia="Times New Roman" w:hAnsi="Times New Roman" w:cs="Times New Roman"/>
          <w:i/>
          <w:lang w:eastAsia="es-ES"/>
        </w:rPr>
        <w:t xml:space="preserve"> señalados en los apartados anteriores debiendo justificarse los motivos que la justifican. La solicitud de prórroga por la persona interesada deberá presentarse con anterioridad a la finalización del plazo cuya prórroga se solicita y se entenderá otorgada por silencio administrativo positivo si en el plazo de un mes desde la presentación de la solicitud no fuere dictada y notificada la resolución correspondiente. </w:t>
      </w:r>
    </w:p>
    <w:p w14:paraId="44C2B1A9" w14:textId="77777777" w:rsidR="003809CE" w:rsidRPr="003F159A" w:rsidRDefault="003809CE" w:rsidP="003809CE">
      <w:pPr>
        <w:spacing w:after="0" w:line="240" w:lineRule="auto"/>
        <w:ind w:right="-567"/>
        <w:jc w:val="both"/>
        <w:rPr>
          <w:rFonts w:ascii="Times New Roman" w:eastAsia="Times New Roman" w:hAnsi="Times New Roman" w:cs="Times New Roman"/>
          <w:i/>
          <w:spacing w:val="-2"/>
          <w:lang w:eastAsia="es-ES"/>
        </w:rPr>
      </w:pPr>
    </w:p>
    <w:p w14:paraId="7C2667A6" w14:textId="77777777" w:rsidR="003809CE" w:rsidRPr="003F159A" w:rsidRDefault="003809CE" w:rsidP="003809CE">
      <w:pPr>
        <w:spacing w:after="0" w:line="240" w:lineRule="auto"/>
        <w:ind w:right="-567"/>
        <w:jc w:val="both"/>
        <w:rPr>
          <w:rFonts w:ascii="Times New Roman" w:eastAsia="Times New Roman" w:hAnsi="Times New Roman" w:cs="Times New Roman"/>
          <w:i/>
          <w:lang w:eastAsia="es-ES"/>
        </w:rPr>
      </w:pPr>
      <w:r w:rsidRPr="003F159A">
        <w:rPr>
          <w:rFonts w:ascii="Times New Roman" w:eastAsia="Times New Roman" w:hAnsi="Times New Roman" w:cs="Times New Roman"/>
          <w:i/>
          <w:lang w:eastAsia="es-ES"/>
        </w:rPr>
        <w:t xml:space="preserve">4.- </w:t>
      </w:r>
      <w:r w:rsidRPr="003F159A">
        <w:rPr>
          <w:rFonts w:ascii="Times New Roman" w:eastAsia="Times New Roman" w:hAnsi="Times New Roman" w:cs="Times New Roman"/>
          <w:b/>
          <w:bCs/>
          <w:i/>
          <w:lang w:eastAsia="es-ES"/>
        </w:rPr>
        <w:t>El transcurso del plazo, inicial o prorrogado</w:t>
      </w:r>
      <w:r w:rsidRPr="003F159A">
        <w:rPr>
          <w:rFonts w:ascii="Times New Roman" w:eastAsia="Times New Roman" w:hAnsi="Times New Roman" w:cs="Times New Roman"/>
          <w:i/>
          <w:lang w:eastAsia="es-ES"/>
        </w:rPr>
        <w:t xml:space="preserve">, de vigencia de una licencia sin que el interesado haya comenzado, o en su caso, concluido la actuación habilitada facultará a la Administración para </w:t>
      </w:r>
      <w:r w:rsidRPr="003F159A">
        <w:rPr>
          <w:rFonts w:ascii="Times New Roman" w:eastAsia="Times New Roman" w:hAnsi="Times New Roman" w:cs="Times New Roman"/>
          <w:b/>
          <w:bCs/>
          <w:i/>
          <w:lang w:eastAsia="es-ES"/>
        </w:rPr>
        <w:t>incoar expediente de caducidad de licencia,</w:t>
      </w:r>
      <w:r w:rsidRPr="003F159A">
        <w:rPr>
          <w:rFonts w:ascii="Times New Roman" w:eastAsia="Times New Roman" w:hAnsi="Times New Roman" w:cs="Times New Roman"/>
          <w:i/>
          <w:lang w:eastAsia="es-ES"/>
        </w:rPr>
        <w:t xml:space="preserve"> donde se dará audiencia al interesado.</w:t>
      </w:r>
    </w:p>
    <w:p w14:paraId="6863418A" w14:textId="77777777" w:rsidR="003809CE" w:rsidRPr="003F159A" w:rsidRDefault="003809CE" w:rsidP="003809CE">
      <w:pPr>
        <w:spacing w:after="0" w:line="240" w:lineRule="auto"/>
        <w:ind w:right="-567"/>
        <w:jc w:val="both"/>
        <w:rPr>
          <w:rFonts w:ascii="Times New Roman" w:eastAsia="Times New Roman" w:hAnsi="Times New Roman" w:cs="Times New Roman"/>
          <w:i/>
          <w:lang w:eastAsia="es-ES"/>
        </w:rPr>
      </w:pPr>
    </w:p>
    <w:p w14:paraId="42D63D40" w14:textId="77777777" w:rsidR="003809CE" w:rsidRDefault="003809CE" w:rsidP="003809CE">
      <w:pPr>
        <w:spacing w:after="0" w:line="240" w:lineRule="auto"/>
        <w:ind w:right="-567"/>
        <w:jc w:val="both"/>
        <w:rPr>
          <w:rFonts w:ascii="Times New Roman" w:eastAsia="Times New Roman" w:hAnsi="Times New Roman" w:cs="Times New Roman"/>
          <w:i/>
          <w:lang w:eastAsia="es-ES"/>
        </w:rPr>
      </w:pPr>
      <w:r w:rsidRPr="003F159A">
        <w:rPr>
          <w:rFonts w:ascii="Times New Roman" w:eastAsia="Times New Roman" w:hAnsi="Times New Roman" w:cs="Times New Roman"/>
          <w:i/>
          <w:lang w:eastAsia="es-ES"/>
        </w:rPr>
        <w:t>La declaración de caducidad de la licencia que se otorgue se podrá acordar de oficio o a instancia de cualquier persona, previa audiencia del interesado, una vez transcurrido e incumplidos cualesquiera de los plazos indicados en la misma, para el comienzo y finalización de las obras, así como de la única prórroga que se conceda. Transcurrido un año desde la declaración de caducidad sin que el interesado haya obtenido una nueva licencia, la obra inacabada podrá sujetarse al régimen de edificación forzosa previsto en la Ley.</w:t>
      </w:r>
    </w:p>
    <w:p w14:paraId="2FF88C3B" w14:textId="77777777" w:rsidR="003809CE" w:rsidRPr="003F159A" w:rsidRDefault="003809CE" w:rsidP="003809CE">
      <w:pPr>
        <w:spacing w:after="0" w:line="240" w:lineRule="auto"/>
        <w:ind w:right="-567"/>
        <w:jc w:val="both"/>
        <w:rPr>
          <w:rFonts w:ascii="Times New Roman" w:eastAsia="Times New Roman" w:hAnsi="Times New Roman" w:cs="Times New Roman"/>
          <w:i/>
          <w:lang w:eastAsia="es-ES"/>
        </w:rPr>
      </w:pPr>
    </w:p>
    <w:p w14:paraId="6D286DF3" w14:textId="77777777" w:rsidR="003809CE" w:rsidRPr="003F159A" w:rsidRDefault="003809CE" w:rsidP="003809CE">
      <w:pPr>
        <w:spacing w:after="0" w:line="240" w:lineRule="auto"/>
        <w:ind w:right="-567"/>
        <w:jc w:val="both"/>
        <w:rPr>
          <w:rFonts w:ascii="Times New Roman" w:eastAsia="Times New Roman" w:hAnsi="Times New Roman" w:cs="Times New Roman"/>
          <w:i/>
          <w:lang w:eastAsia="es-ES"/>
        </w:rPr>
      </w:pPr>
      <w:r w:rsidRPr="003F159A">
        <w:rPr>
          <w:rFonts w:ascii="Times New Roman" w:eastAsia="Times New Roman" w:hAnsi="Times New Roman" w:cs="Times New Roman"/>
          <w:i/>
          <w:lang w:eastAsia="es-ES"/>
        </w:rPr>
        <w:t xml:space="preserve">5.- </w:t>
      </w:r>
      <w:r w:rsidRPr="003F159A">
        <w:rPr>
          <w:rFonts w:ascii="Times New Roman" w:eastAsia="Times New Roman" w:hAnsi="Times New Roman" w:cs="Times New Roman"/>
          <w:b/>
          <w:bCs/>
          <w:i/>
          <w:lang w:eastAsia="es-ES"/>
        </w:rPr>
        <w:t>La licencia será transmisible,</w:t>
      </w:r>
      <w:r w:rsidRPr="003F159A">
        <w:rPr>
          <w:rFonts w:ascii="Times New Roman" w:eastAsia="Times New Roman" w:hAnsi="Times New Roman" w:cs="Times New Roman"/>
          <w:i/>
          <w:lang w:eastAsia="es-ES"/>
        </w:rPr>
        <w:t xml:space="preserve"> pero el anterior y el nuevo titular lo han de comunicar por escrito al Ayuntamiento, sin lo cual quedarán ambos sujetos a todas las responsabilidades que se deriven.</w:t>
      </w:r>
    </w:p>
    <w:p w14:paraId="430EFE29" w14:textId="77777777" w:rsidR="003809CE" w:rsidRPr="003F159A" w:rsidRDefault="003809CE" w:rsidP="003809CE">
      <w:pPr>
        <w:spacing w:after="0" w:line="240" w:lineRule="auto"/>
        <w:ind w:right="-567"/>
        <w:jc w:val="both"/>
        <w:rPr>
          <w:rFonts w:ascii="Times New Roman" w:eastAsia="Times New Roman" w:hAnsi="Times New Roman" w:cs="Times New Roman"/>
          <w:i/>
          <w:lang w:eastAsia="es-ES"/>
        </w:rPr>
      </w:pPr>
    </w:p>
    <w:p w14:paraId="3139408A" w14:textId="77777777" w:rsidR="003809CE" w:rsidRPr="003F159A" w:rsidRDefault="003809CE" w:rsidP="003809CE">
      <w:pPr>
        <w:spacing w:after="0" w:line="240" w:lineRule="auto"/>
        <w:ind w:right="-567"/>
        <w:jc w:val="both"/>
        <w:rPr>
          <w:rFonts w:ascii="Times New Roman" w:eastAsia="Times New Roman" w:hAnsi="Times New Roman" w:cs="Times New Roman"/>
          <w:i/>
          <w:lang w:eastAsia="es-ES"/>
        </w:rPr>
      </w:pPr>
      <w:r w:rsidRPr="003F159A">
        <w:rPr>
          <w:rFonts w:ascii="Times New Roman" w:eastAsia="Times New Roman" w:hAnsi="Times New Roman" w:cs="Times New Roman"/>
          <w:i/>
          <w:lang w:eastAsia="es-ES"/>
        </w:rPr>
        <w:t xml:space="preserve">6.- La obra deberá disponer de un </w:t>
      </w:r>
      <w:r w:rsidRPr="003F159A">
        <w:rPr>
          <w:rFonts w:ascii="Times New Roman" w:eastAsia="Times New Roman" w:hAnsi="Times New Roman" w:cs="Times New Roman"/>
          <w:b/>
          <w:bCs/>
          <w:i/>
          <w:lang w:eastAsia="es-ES"/>
        </w:rPr>
        <w:t>cartel visible</w:t>
      </w:r>
      <w:r w:rsidRPr="003F159A">
        <w:rPr>
          <w:rFonts w:ascii="Times New Roman" w:eastAsia="Times New Roman" w:hAnsi="Times New Roman" w:cs="Times New Roman"/>
          <w:i/>
          <w:lang w:eastAsia="es-ES"/>
        </w:rPr>
        <w:t xml:space="preserve"> desde la vía pública, que indique el número y la fecha de la licencia urbanística, así como la denominación descriptiva de la obra, plazo de ejecución, nombre del promotor, director facultativo y empresa constructora en su caso. En las obras de edificación con destino turístico, se incluirá, además, el número y fecha de la autorización previa.   </w:t>
      </w:r>
    </w:p>
    <w:p w14:paraId="7C6DB935" w14:textId="77777777" w:rsidR="003809CE" w:rsidRPr="003F159A" w:rsidRDefault="003809CE" w:rsidP="003809CE">
      <w:pPr>
        <w:spacing w:after="0" w:line="240" w:lineRule="auto"/>
        <w:ind w:right="-567"/>
        <w:jc w:val="both"/>
        <w:rPr>
          <w:rFonts w:ascii="Times New Roman" w:eastAsia="Times New Roman" w:hAnsi="Times New Roman" w:cs="Times New Roman"/>
          <w:i/>
          <w:lang w:eastAsia="es-ES"/>
        </w:rPr>
      </w:pPr>
    </w:p>
    <w:p w14:paraId="1867269C" w14:textId="77777777" w:rsidR="003809CE" w:rsidRPr="003F159A" w:rsidRDefault="003809CE" w:rsidP="003809CE">
      <w:pPr>
        <w:spacing w:after="0" w:line="240" w:lineRule="auto"/>
        <w:ind w:right="-567"/>
        <w:jc w:val="both"/>
        <w:rPr>
          <w:rFonts w:ascii="Times New Roman" w:eastAsia="Times New Roman" w:hAnsi="Times New Roman" w:cs="Times New Roman"/>
          <w:i/>
          <w:lang w:eastAsia="es-ES"/>
        </w:rPr>
      </w:pPr>
      <w:r w:rsidRPr="003F159A">
        <w:rPr>
          <w:rFonts w:ascii="Times New Roman" w:eastAsia="Times New Roman" w:hAnsi="Times New Roman" w:cs="Times New Roman"/>
          <w:i/>
          <w:lang w:eastAsia="es-ES"/>
        </w:rPr>
        <w:t xml:space="preserve">7.- </w:t>
      </w:r>
      <w:r w:rsidRPr="003F159A">
        <w:rPr>
          <w:rFonts w:ascii="Times New Roman" w:eastAsia="Times New Roman" w:hAnsi="Times New Roman" w:cs="Times New Roman"/>
          <w:b/>
          <w:bCs/>
          <w:i/>
          <w:lang w:eastAsia="es-ES"/>
        </w:rPr>
        <w:t>La licencia de obras no amparará la ocupación de vía pública</w:t>
      </w:r>
      <w:r w:rsidRPr="003F159A">
        <w:rPr>
          <w:rFonts w:ascii="Times New Roman" w:eastAsia="Times New Roman" w:hAnsi="Times New Roman" w:cs="Times New Roman"/>
          <w:i/>
          <w:lang w:eastAsia="es-ES"/>
        </w:rPr>
        <w:t xml:space="preserve">, aun cuando el estudio de seguridad aportado establezca una propuesta de ocupación para la ejecución de la obra desde el punto de vista de la seguridad y salud en el trabajo. </w:t>
      </w:r>
      <w:r w:rsidRPr="003F159A">
        <w:rPr>
          <w:rFonts w:ascii="Times New Roman" w:eastAsia="Times New Roman" w:hAnsi="Times New Roman" w:cs="Times New Roman"/>
          <w:i/>
          <w:u w:val="single"/>
          <w:lang w:eastAsia="es-ES"/>
        </w:rPr>
        <w:t>La autorización y condiciones de la correspondiente ocupación será objeto de expediente independiente</w:t>
      </w:r>
      <w:r w:rsidRPr="003F159A">
        <w:rPr>
          <w:rFonts w:ascii="Times New Roman" w:eastAsia="Times New Roman" w:hAnsi="Times New Roman" w:cs="Times New Roman"/>
          <w:i/>
          <w:lang w:eastAsia="es-ES"/>
        </w:rPr>
        <w:t>.</w:t>
      </w:r>
    </w:p>
    <w:p w14:paraId="4840E7FE" w14:textId="77777777" w:rsidR="003809CE" w:rsidRPr="003F159A" w:rsidRDefault="003809CE" w:rsidP="003809CE">
      <w:pPr>
        <w:spacing w:after="0" w:line="240" w:lineRule="auto"/>
        <w:ind w:right="-567"/>
        <w:jc w:val="both"/>
        <w:rPr>
          <w:rFonts w:ascii="Times New Roman" w:eastAsia="Times New Roman" w:hAnsi="Times New Roman" w:cs="Times New Roman"/>
          <w:i/>
          <w:lang w:eastAsia="es-ES"/>
        </w:rPr>
      </w:pPr>
    </w:p>
    <w:p w14:paraId="7D10D363" w14:textId="77777777" w:rsidR="003809CE" w:rsidRDefault="003809CE" w:rsidP="003809CE">
      <w:pPr>
        <w:spacing w:after="0" w:line="240" w:lineRule="auto"/>
        <w:ind w:right="-567"/>
        <w:jc w:val="both"/>
        <w:rPr>
          <w:rFonts w:ascii="Times New Roman" w:eastAsia="Times New Roman" w:hAnsi="Times New Roman" w:cs="Times New Roman"/>
          <w:b/>
          <w:bCs/>
          <w:i/>
          <w:lang w:eastAsia="es-ES"/>
        </w:rPr>
      </w:pPr>
      <w:r w:rsidRPr="003F159A">
        <w:rPr>
          <w:rFonts w:ascii="Times New Roman" w:eastAsia="Times New Roman" w:hAnsi="Times New Roman" w:cs="Times New Roman"/>
          <w:i/>
          <w:lang w:eastAsia="es-ES"/>
        </w:rPr>
        <w:t xml:space="preserve">8.- Esta licencia se otorga dejando </w:t>
      </w:r>
      <w:r w:rsidRPr="003F159A">
        <w:rPr>
          <w:rFonts w:ascii="Times New Roman" w:eastAsia="Times New Roman" w:hAnsi="Times New Roman" w:cs="Times New Roman"/>
          <w:b/>
          <w:bCs/>
          <w:i/>
          <w:lang w:eastAsia="es-ES"/>
        </w:rPr>
        <w:t>a salvo el derecho de propiedad y sin perjuicio de terceros</w:t>
      </w:r>
      <w:r>
        <w:rPr>
          <w:rFonts w:ascii="Times New Roman" w:eastAsia="Times New Roman" w:hAnsi="Times New Roman" w:cs="Times New Roman"/>
          <w:b/>
          <w:bCs/>
          <w:i/>
          <w:lang w:eastAsia="es-ES"/>
        </w:rPr>
        <w:t>”</w:t>
      </w:r>
      <w:r w:rsidRPr="003F159A">
        <w:rPr>
          <w:rFonts w:ascii="Times New Roman" w:eastAsia="Times New Roman" w:hAnsi="Times New Roman" w:cs="Times New Roman"/>
          <w:b/>
          <w:bCs/>
          <w:i/>
          <w:lang w:eastAsia="es-ES"/>
        </w:rPr>
        <w:t>.</w:t>
      </w:r>
    </w:p>
    <w:p w14:paraId="098A6E2F" w14:textId="77777777" w:rsidR="003809CE" w:rsidRDefault="003809CE" w:rsidP="003809CE">
      <w:pPr>
        <w:spacing w:after="0" w:line="240" w:lineRule="auto"/>
        <w:ind w:right="-567"/>
        <w:jc w:val="both"/>
        <w:rPr>
          <w:rFonts w:ascii="Times New Roman" w:eastAsia="Times New Roman" w:hAnsi="Times New Roman" w:cs="Times New Roman"/>
          <w:b/>
          <w:bCs/>
          <w:i/>
          <w:lang w:eastAsia="es-ES"/>
        </w:rPr>
      </w:pPr>
    </w:p>
    <w:p w14:paraId="1E26E063" w14:textId="77777777" w:rsidR="00FB6E06" w:rsidRPr="00FB6E06" w:rsidRDefault="00FB6E06" w:rsidP="007352EC">
      <w:pPr>
        <w:tabs>
          <w:tab w:val="left" w:pos="2688"/>
          <w:tab w:val="left" w:pos="5529"/>
          <w:tab w:val="left" w:pos="7560"/>
          <w:tab w:val="left" w:pos="9214"/>
          <w:tab w:val="left" w:pos="9923"/>
        </w:tabs>
        <w:spacing w:after="120" w:line="264" w:lineRule="auto"/>
        <w:ind w:right="-425"/>
        <w:jc w:val="both"/>
        <w:rPr>
          <w:rFonts w:ascii="Times New Roman" w:eastAsia="Times New Roman" w:hAnsi="Times New Roman" w:cs="Times New Roman"/>
          <w:sz w:val="4"/>
          <w:szCs w:val="4"/>
          <w:lang w:eastAsia="es-ES"/>
        </w:rPr>
      </w:pPr>
    </w:p>
    <w:bookmarkEnd w:id="1"/>
    <w:p w14:paraId="39F0F8AA" w14:textId="15524ECC" w:rsidR="004A0571" w:rsidRDefault="002713A0" w:rsidP="004A0571">
      <w:pPr>
        <w:spacing w:after="0" w:line="240" w:lineRule="auto"/>
        <w:ind w:right="-567"/>
        <w:jc w:val="both"/>
        <w:rPr>
          <w:rFonts w:ascii="Times New Roman" w:eastAsia="Calibri" w:hAnsi="Times New Roman" w:cs="Times New Roman"/>
          <w:b/>
          <w:bCs/>
          <w:spacing w:val="-3"/>
          <w:lang w:eastAsia="es-ES"/>
        </w:rPr>
      </w:pPr>
      <w:r>
        <w:rPr>
          <w:rFonts w:ascii="Times New Roman" w:eastAsia="Calibri" w:hAnsi="Times New Roman" w:cs="Times New Roman"/>
          <w:b/>
          <w:bCs/>
          <w:spacing w:val="-3"/>
          <w:lang w:eastAsia="es-ES"/>
        </w:rPr>
        <w:t>3</w:t>
      </w:r>
      <w:r w:rsidR="004A0571">
        <w:rPr>
          <w:rFonts w:ascii="Times New Roman" w:eastAsia="Calibri" w:hAnsi="Times New Roman" w:cs="Times New Roman"/>
          <w:b/>
          <w:bCs/>
          <w:spacing w:val="-3"/>
          <w:lang w:eastAsia="es-ES"/>
        </w:rPr>
        <w:t xml:space="preserve">.- </w:t>
      </w:r>
      <w:r w:rsidR="004A0571" w:rsidRPr="004A0571">
        <w:rPr>
          <w:rFonts w:ascii="Times New Roman" w:eastAsia="Calibri" w:hAnsi="Times New Roman" w:cs="Times New Roman"/>
          <w:b/>
          <w:bCs/>
          <w:spacing w:val="-3"/>
          <w:u w:val="single"/>
          <w:lang w:eastAsia="es-ES"/>
        </w:rPr>
        <w:t>Convenio</w:t>
      </w:r>
      <w:r w:rsidR="004A0571">
        <w:rPr>
          <w:rFonts w:ascii="Times New Roman" w:eastAsia="Calibri" w:hAnsi="Times New Roman" w:cs="Times New Roman"/>
          <w:b/>
          <w:bCs/>
          <w:spacing w:val="-3"/>
          <w:u w:val="single"/>
          <w:lang w:eastAsia="es-ES"/>
        </w:rPr>
        <w:t xml:space="preserve"> entre el Excmo. Ayuntamiento de Santa Cruz de La Palma y la Asociación para Padres y Familiares de Personas con </w:t>
      </w:r>
      <w:proofErr w:type="gramStart"/>
      <w:r w:rsidR="004A0571">
        <w:rPr>
          <w:rFonts w:ascii="Times New Roman" w:eastAsia="Calibri" w:hAnsi="Times New Roman" w:cs="Times New Roman"/>
          <w:b/>
          <w:bCs/>
          <w:spacing w:val="-3"/>
          <w:u w:val="single"/>
          <w:lang w:eastAsia="es-ES"/>
        </w:rPr>
        <w:t>Discapacidad</w:t>
      </w:r>
      <w:r w:rsidR="004A0571">
        <w:rPr>
          <w:rFonts w:ascii="Times New Roman" w:eastAsia="Calibri" w:hAnsi="Times New Roman" w:cs="Times New Roman"/>
          <w:b/>
          <w:bCs/>
          <w:spacing w:val="-3"/>
          <w:lang w:eastAsia="es-ES"/>
        </w:rPr>
        <w:t>.-</w:t>
      </w:r>
      <w:proofErr w:type="gramEnd"/>
    </w:p>
    <w:p w14:paraId="6C806E4B" w14:textId="77777777" w:rsidR="004A0571" w:rsidRDefault="004A0571" w:rsidP="004A0571">
      <w:pPr>
        <w:spacing w:after="0" w:line="240" w:lineRule="auto"/>
        <w:ind w:right="-567"/>
        <w:jc w:val="both"/>
        <w:rPr>
          <w:rFonts w:ascii="Times New Roman" w:eastAsia="Calibri" w:hAnsi="Times New Roman" w:cs="Times New Roman"/>
          <w:b/>
          <w:bCs/>
          <w:spacing w:val="-3"/>
          <w:lang w:eastAsia="es-ES"/>
        </w:rPr>
      </w:pPr>
    </w:p>
    <w:p w14:paraId="1614199A" w14:textId="6A85C9FE" w:rsidR="004A0571" w:rsidRDefault="002713A0" w:rsidP="004A0571">
      <w:pPr>
        <w:spacing w:after="0" w:line="240" w:lineRule="auto"/>
        <w:ind w:right="-567"/>
        <w:jc w:val="both"/>
        <w:rPr>
          <w:rFonts w:ascii="Times New Roman" w:eastAsia="Calibri" w:hAnsi="Times New Roman" w:cs="Times New Roman"/>
          <w:spacing w:val="-3"/>
          <w:lang w:eastAsia="es-ES"/>
        </w:rPr>
      </w:pPr>
      <w:r>
        <w:rPr>
          <w:rFonts w:ascii="Times New Roman" w:eastAsia="Calibri" w:hAnsi="Times New Roman" w:cs="Times New Roman"/>
          <w:spacing w:val="-3"/>
          <w:lang w:eastAsia="es-ES"/>
        </w:rPr>
        <w:t>Previo dictamen de l</w:t>
      </w:r>
      <w:r w:rsidR="004A0571">
        <w:rPr>
          <w:rFonts w:ascii="Times New Roman" w:eastAsia="Calibri" w:hAnsi="Times New Roman" w:cs="Times New Roman"/>
          <w:spacing w:val="-3"/>
          <w:lang w:eastAsia="es-ES"/>
        </w:rPr>
        <w:t>a Comisión I. de Bienestar Social e Igualdad de Oportunidades. Sanidad y Consumo, en relación con el Convenio entre el Excmo. Ayuntamiento de Santa Cruz de La Palma y la Asociación para Padres y Familiares de Personas con Discapacidad, la Junta de Gobierno Local, de conformidad con los siguientes:</w:t>
      </w:r>
    </w:p>
    <w:p w14:paraId="1C26E138" w14:textId="77777777" w:rsidR="004A0571" w:rsidRDefault="004A0571" w:rsidP="004A0571">
      <w:pPr>
        <w:spacing w:after="0" w:line="240" w:lineRule="auto"/>
        <w:ind w:right="-567"/>
        <w:jc w:val="both"/>
        <w:rPr>
          <w:rFonts w:ascii="Times New Roman" w:eastAsia="Calibri" w:hAnsi="Times New Roman" w:cs="Times New Roman"/>
          <w:spacing w:val="-3"/>
          <w:lang w:eastAsia="es-ES"/>
        </w:rPr>
      </w:pPr>
    </w:p>
    <w:p w14:paraId="1A9AE4A2" w14:textId="77777777" w:rsidR="004A0571" w:rsidRDefault="004A0571" w:rsidP="004A0571">
      <w:pPr>
        <w:spacing w:after="0" w:line="240" w:lineRule="auto"/>
        <w:ind w:right="-567"/>
        <w:jc w:val="both"/>
        <w:rPr>
          <w:rFonts w:ascii="Times New Roman" w:hAnsi="Times New Roman" w:cs="Times New Roman"/>
          <w:b/>
          <w:iCs/>
          <w:color w:val="000000"/>
          <w:sz w:val="20"/>
          <w:szCs w:val="20"/>
          <w:lang w:eastAsia="es-ES" w:bidi="es-ES"/>
        </w:rPr>
      </w:pPr>
      <w:r>
        <w:rPr>
          <w:rFonts w:ascii="Times New Roman" w:hAnsi="Times New Roman" w:cs="Times New Roman"/>
          <w:b/>
          <w:iCs/>
          <w:sz w:val="20"/>
          <w:szCs w:val="20"/>
          <w:lang w:val="es-ES_tradnl" w:eastAsia="es-ES_tradnl" w:bidi="es-ES_tradnl"/>
        </w:rPr>
        <w:t>“</w:t>
      </w:r>
      <w:r>
        <w:rPr>
          <w:rFonts w:ascii="Times New Roman" w:hAnsi="Times New Roman" w:cs="Times New Roman"/>
          <w:b/>
          <w:iCs/>
          <w:color w:val="000000"/>
          <w:sz w:val="20"/>
          <w:szCs w:val="20"/>
          <w:lang w:eastAsia="es-ES" w:bidi="es-ES"/>
        </w:rPr>
        <w:t>ANTECEDENTES:</w:t>
      </w:r>
    </w:p>
    <w:p w14:paraId="4341D2AC" w14:textId="77777777" w:rsidR="004A0571" w:rsidRDefault="004A0571" w:rsidP="004A0571">
      <w:pPr>
        <w:spacing w:after="0" w:line="240" w:lineRule="auto"/>
        <w:ind w:right="-567"/>
        <w:jc w:val="both"/>
        <w:rPr>
          <w:rFonts w:ascii="Times New Roman" w:hAnsi="Times New Roman" w:cs="Times New Roman"/>
          <w:b/>
          <w:iCs/>
          <w:color w:val="000000"/>
          <w:sz w:val="20"/>
          <w:szCs w:val="20"/>
          <w:lang w:eastAsia="es-ES" w:bidi="es-ES"/>
        </w:rPr>
      </w:pPr>
    </w:p>
    <w:p w14:paraId="4F3BF6B0"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La Asociación PADISBALTA tiene como objetivos los de promover, fomentar y desarrollar la capacidad de las personas con discapacidad y su integración en la sociedad, mejorar su calidad de vida y la de sus familiares o tutores, así como el desarrollo de proyectos, servicios de ocio y tiempo libre, y de formación para las personas con discapacidad y sus familias.</w:t>
      </w:r>
    </w:p>
    <w:p w14:paraId="4A738E7C"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p>
    <w:p w14:paraId="4E2E0F00"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Para contribuir a sufragar los gastos de este proyecto, y el interés de la Corporación Municipal de Santa Cruz de la Palma de mejorar la atención a las necesidades de las personas con discapacidad y sus familias, surge la propuesta de Convenio, con la que se pretende mejorar la eficiencia de la gestión pública con el concurso de la iniciativa privada contribuyendo así a la realización de actividades de bienestar social.</w:t>
      </w:r>
    </w:p>
    <w:p w14:paraId="580258AD"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p>
    <w:p w14:paraId="6D10D157" w14:textId="77777777" w:rsidR="004A0571" w:rsidRDefault="004A0571" w:rsidP="004A0571">
      <w:pPr>
        <w:spacing w:after="0" w:line="240" w:lineRule="auto"/>
        <w:ind w:right="-567"/>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El convenio instrumentaliza una subvención directa de 4.000 euros.</w:t>
      </w:r>
    </w:p>
    <w:p w14:paraId="393BF768" w14:textId="77777777" w:rsidR="004A0571" w:rsidRDefault="004A0571" w:rsidP="004A0571">
      <w:pPr>
        <w:spacing w:after="0" w:line="240" w:lineRule="auto"/>
        <w:ind w:right="-567"/>
        <w:rPr>
          <w:rFonts w:ascii="Times New Roman" w:hAnsi="Times New Roman" w:cs="Times New Roman"/>
          <w:i/>
          <w:color w:val="000000"/>
          <w:sz w:val="20"/>
          <w:szCs w:val="20"/>
          <w:lang w:eastAsia="es-ES" w:bidi="es-ES"/>
        </w:rPr>
      </w:pPr>
    </w:p>
    <w:p w14:paraId="4C8F33E9"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lastRenderedPageBreak/>
        <w:t>Dada la existencia de crédito suficiente en el Presupuesto Municipal correspondiente al Año 2025, el gasto que se comprometerá se corresponde con la partida presupuestaria 2310.489.51.</w:t>
      </w:r>
    </w:p>
    <w:p w14:paraId="2CC75766"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p>
    <w:p w14:paraId="7670B127" w14:textId="77777777" w:rsidR="004A0571" w:rsidRDefault="004A0571" w:rsidP="004A0571">
      <w:pPr>
        <w:spacing w:after="0" w:line="240" w:lineRule="auto"/>
        <w:ind w:right="-567"/>
        <w:rPr>
          <w:rFonts w:ascii="Times New Roman" w:hAnsi="Times New Roman" w:cs="Times New Roman"/>
          <w:b/>
          <w:iCs/>
          <w:color w:val="000000"/>
          <w:sz w:val="20"/>
          <w:szCs w:val="20"/>
          <w:lang w:eastAsia="es-ES" w:bidi="es-ES"/>
        </w:rPr>
      </w:pPr>
      <w:r>
        <w:rPr>
          <w:rFonts w:ascii="Times New Roman" w:hAnsi="Times New Roman" w:cs="Times New Roman"/>
          <w:b/>
          <w:iCs/>
          <w:color w:val="000000"/>
          <w:sz w:val="20"/>
          <w:szCs w:val="20"/>
          <w:lang w:eastAsia="es-ES" w:bidi="es-ES"/>
        </w:rPr>
        <w:t>FUNDAMENTOS JURÍDICOS:</w:t>
      </w:r>
    </w:p>
    <w:p w14:paraId="5C4921D9" w14:textId="77777777" w:rsidR="004A0571" w:rsidRDefault="004A0571" w:rsidP="004A0571">
      <w:pPr>
        <w:spacing w:after="0" w:line="240" w:lineRule="auto"/>
        <w:ind w:right="-567"/>
        <w:rPr>
          <w:rFonts w:ascii="Times New Roman" w:hAnsi="Times New Roman" w:cs="Times New Roman"/>
          <w:b/>
          <w:i/>
          <w:color w:val="000000"/>
          <w:sz w:val="20"/>
          <w:szCs w:val="20"/>
          <w:lang w:eastAsia="es-ES" w:bidi="es-ES"/>
        </w:rPr>
      </w:pPr>
    </w:p>
    <w:p w14:paraId="7CA46542" w14:textId="0F9A32DF" w:rsidR="004A0571" w:rsidRDefault="004A0571" w:rsidP="004A0571">
      <w:pPr>
        <w:numPr>
          <w:ilvl w:val="0"/>
          <w:numId w:val="53"/>
        </w:numPr>
        <w:spacing w:after="0" w:line="240" w:lineRule="auto"/>
        <w:ind w:right="-567"/>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xml:space="preserve">  Ley 38/2003, de 17 de noviembre, General de Subvenciones.</w:t>
      </w:r>
    </w:p>
    <w:p w14:paraId="49CD969A" w14:textId="299E5E98" w:rsidR="004A0571" w:rsidRDefault="004A0571" w:rsidP="004A0571">
      <w:pPr>
        <w:numPr>
          <w:ilvl w:val="0"/>
          <w:numId w:val="53"/>
        </w:numPr>
        <w:spacing w:after="0" w:line="240" w:lineRule="auto"/>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xml:space="preserve">  Real Decreto 887/2006, de 21 de julio por el que se aprueba el Reglamento General de Subvenciones.</w:t>
      </w:r>
    </w:p>
    <w:p w14:paraId="6F177513" w14:textId="3B9FAEEE" w:rsidR="004A0571" w:rsidRDefault="004A0571" w:rsidP="004A0571">
      <w:pPr>
        <w:numPr>
          <w:ilvl w:val="0"/>
          <w:numId w:val="53"/>
        </w:numPr>
        <w:spacing w:after="0" w:line="240" w:lineRule="auto"/>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xml:space="preserve">  Ordenanza general reguladora de las subvenciones para finalidades culturales, turísticas, deportivas, docentes, juveniles, sanitarias, medio ambiente, de cooperación, participación vecinal, consumo, servicios sociales y otras, BOP 56/2005.</w:t>
      </w:r>
    </w:p>
    <w:p w14:paraId="71F33FA7" w14:textId="7806C5C3" w:rsidR="004A0571" w:rsidRDefault="004A0571" w:rsidP="004A0571">
      <w:pPr>
        <w:numPr>
          <w:ilvl w:val="0"/>
          <w:numId w:val="53"/>
        </w:numPr>
        <w:spacing w:after="0" w:line="240" w:lineRule="auto"/>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xml:space="preserve">  Bases de Ejecución del Presupuesto Municipal para el Año 2025.</w:t>
      </w:r>
    </w:p>
    <w:p w14:paraId="1BDDDD49" w14:textId="36DDB9DC" w:rsidR="004A0571" w:rsidRDefault="004A0571" w:rsidP="004A0571">
      <w:pPr>
        <w:numPr>
          <w:ilvl w:val="0"/>
          <w:numId w:val="53"/>
        </w:numPr>
        <w:spacing w:after="0" w:line="240" w:lineRule="auto"/>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xml:space="preserve">  Resto de normativa, en particular los artículos 47 a 53 de la Ley 40/2015, de 1 de octubre, de Régimen Jurídico del Sector Público que regulan el régimen jurídico aplicable a los Convenios.</w:t>
      </w:r>
    </w:p>
    <w:p w14:paraId="297EF77D" w14:textId="732FF5AD" w:rsidR="004A0571" w:rsidRDefault="004A0571" w:rsidP="004A0571">
      <w:pPr>
        <w:numPr>
          <w:ilvl w:val="0"/>
          <w:numId w:val="53"/>
        </w:numPr>
        <w:spacing w:after="0" w:line="240" w:lineRule="auto"/>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xml:space="preserve">  La Ley 39/2015, de 1 de octubre, del Procedimiento Administrativo Común de las Administraciones Públicas.</w:t>
      </w:r>
    </w:p>
    <w:p w14:paraId="27897A75" w14:textId="77777777" w:rsidR="00B3561D" w:rsidRDefault="00B3561D" w:rsidP="00B3561D">
      <w:pPr>
        <w:spacing w:after="0" w:line="240" w:lineRule="auto"/>
        <w:ind w:right="-567"/>
        <w:jc w:val="both"/>
        <w:rPr>
          <w:rFonts w:ascii="Times New Roman" w:hAnsi="Times New Roman" w:cs="Times New Roman"/>
          <w:i/>
          <w:color w:val="000000"/>
          <w:sz w:val="20"/>
          <w:szCs w:val="20"/>
          <w:lang w:eastAsia="es-ES" w:bidi="es-ES"/>
        </w:rPr>
      </w:pPr>
    </w:p>
    <w:p w14:paraId="06E93235" w14:textId="77777777" w:rsidR="004A0571" w:rsidRDefault="004A0571" w:rsidP="00B3561D">
      <w:pPr>
        <w:spacing w:after="0" w:line="240" w:lineRule="auto"/>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El régimen jurídico de los convenios se encuentra regulado, con carácter básico, en los artículos 47 y siguientes de la LRJSP. Establece el artículo 47 que "1. Son convenios los acuerdos con efectos jurídicos adoptados por las Administraciones Públicas, los organismos públicos y entidades de derecho público vinculados o dependientes o las Universidades públicas entre sí o con sujetos de derecho privado para un fin común. (…)”</w:t>
      </w:r>
    </w:p>
    <w:p w14:paraId="3B37CCC8" w14:textId="77777777" w:rsidR="004A0571" w:rsidRDefault="004A0571" w:rsidP="004A0571">
      <w:pPr>
        <w:spacing w:after="0" w:line="240" w:lineRule="auto"/>
        <w:ind w:right="-567" w:firstLine="284"/>
        <w:jc w:val="both"/>
        <w:rPr>
          <w:rFonts w:ascii="Times New Roman" w:hAnsi="Times New Roman" w:cs="Times New Roman"/>
          <w:i/>
          <w:color w:val="000000"/>
          <w:sz w:val="20"/>
          <w:szCs w:val="20"/>
          <w:lang w:eastAsia="es-ES" w:bidi="es-ES"/>
        </w:rPr>
      </w:pPr>
    </w:p>
    <w:p w14:paraId="66B7F0F7"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Por su parte, el artículo 48 del mismo texto legal se refiere a los requisitos de validez y eficacia de los convenios, destacando que su apartado 3 dispone que estos instrumentos deberán "mejorar la eficiencia de la gestión pública, facilitar la utilización conjunta de medios y servicios públicos, contribuir a la realización de actividades de utilidad pública y cumplir con la legislación de estabilidad presupuestaria y sostenibilidad financiera."</w:t>
      </w:r>
    </w:p>
    <w:p w14:paraId="39A42B8B"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p>
    <w:p w14:paraId="6A2737FA"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En cuanto al procedimiento para la concesión de subvenciones, el artículo 22.2 LGS establece la posibilidad de conceder de forma directa aquellas subvenciones previstas nominativamente en los Presupuestos Generales de las Entidades Locales. El citado precepto establece que "2. Podrán concederse de forma directa las siguientes subvenciones:</w:t>
      </w:r>
    </w:p>
    <w:p w14:paraId="7D9B72C5"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p>
    <w:p w14:paraId="4F8EE08F"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a) Las previstas nominativamente en los Presupuestos Generales del Estado, de las Comunidades Autónomas o de las Entidades Locales, en los términos recogidos en los convenios y en la normativa reguladora de estas subvenciones.</w:t>
      </w:r>
    </w:p>
    <w:p w14:paraId="3749A47E"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p>
    <w:p w14:paraId="1F3847BF"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A efectos de lo establecido en el párrafo anterior, se entiende por subvención prevista nominativamente en los Presupuestos Generales del Estado aquella en que al menos su dotación presupuestaria y beneficiario aparezcan determinados en los estados de gasto del Presupuesto. El objeto de estas subvenciones deberá quedar determinado expresamente en el correspondiente convenio de colaboración o resolución de concesión que, en todo caso, deberá ser congruente con la clasificación funcional y económica del correspondiente crédito presupuestario."</w:t>
      </w:r>
    </w:p>
    <w:p w14:paraId="4D253949"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p>
    <w:p w14:paraId="281389A0"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La presente subvención nominativa está prevista en la aplicación presupuestaria 2310.48951, dotada con un importe de 4.000,00 euros.</w:t>
      </w:r>
    </w:p>
    <w:p w14:paraId="10938C61"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p>
    <w:p w14:paraId="077D2322"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El artículo 28 de la LGS establece que "1. La resolución de concesión y, en su caso, los convenios a través de los cuales se canalicen estas subvenciones establecerán las condiciones y compromisos aplicables de conformidad con lo dispuesto en esta ley."</w:t>
      </w:r>
    </w:p>
    <w:p w14:paraId="66B9842D"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p>
    <w:p w14:paraId="76108E5B"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Por su parte, el artículo 34.4 de la LGS establece que "4. Cuando la naturaleza de la subvención así lo justifique, podrán realizarse pagos a cuenta. Dichos abonos a cuenta podrán suponer la realización de pagos fraccionados que responderán al ritmo de ejecución de las acciones subvencionadas, abonándose por cuantía equivalente a la justificación presentada.</w:t>
      </w:r>
    </w:p>
    <w:p w14:paraId="74323B5B" w14:textId="77777777" w:rsidR="004A0571" w:rsidRDefault="004A0571" w:rsidP="004A0571">
      <w:pPr>
        <w:spacing w:after="0" w:line="240" w:lineRule="auto"/>
        <w:ind w:right="-567"/>
        <w:rPr>
          <w:rFonts w:ascii="Times New Roman" w:hAnsi="Times New Roman" w:cs="Times New Roman"/>
          <w:i/>
          <w:sz w:val="20"/>
          <w:szCs w:val="20"/>
          <w:lang w:val="en-US" w:bidi="en-US"/>
        </w:rPr>
      </w:pPr>
    </w:p>
    <w:p w14:paraId="461C0D77"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r>
        <w:rPr>
          <w:rFonts w:ascii="Times New Roman" w:hAnsi="Times New Roman" w:cs="Times New Roman"/>
          <w:b/>
          <w:i/>
          <w:color w:val="000000"/>
          <w:sz w:val="20"/>
          <w:szCs w:val="20"/>
          <w:lang w:eastAsia="es-ES" w:bidi="es-ES"/>
        </w:rPr>
        <w:t xml:space="preserve">También se podrán realizar pagos anticipados que supondrán entregas de fondos con carácter previo a la justificación, </w:t>
      </w:r>
      <w:r>
        <w:rPr>
          <w:rFonts w:ascii="Times New Roman" w:hAnsi="Times New Roman" w:cs="Times New Roman"/>
          <w:i/>
          <w:color w:val="000000"/>
          <w:sz w:val="20"/>
          <w:szCs w:val="20"/>
          <w:lang w:eastAsia="es-ES" w:bidi="es-ES"/>
        </w:rPr>
        <w:t>como financiación necesaria para poder llevar a cabo las actuaciones inherentes a la subvención. Dicha posibilidad y el régimen de garantías deberán preverse expresamente en la normativa reguladora de la subvención."</w:t>
      </w:r>
    </w:p>
    <w:p w14:paraId="3D3D6E5D" w14:textId="77777777" w:rsidR="004A0571" w:rsidRDefault="004A0571" w:rsidP="004A0571">
      <w:pPr>
        <w:spacing w:after="0" w:line="240" w:lineRule="auto"/>
        <w:ind w:right="-567"/>
        <w:jc w:val="both"/>
        <w:rPr>
          <w:rFonts w:ascii="Times New Roman" w:hAnsi="Times New Roman" w:cs="Times New Roman"/>
          <w:b/>
          <w:i/>
          <w:color w:val="000000"/>
          <w:sz w:val="20"/>
          <w:szCs w:val="20"/>
          <w:lang w:eastAsia="es-ES" w:bidi="es-ES"/>
        </w:rPr>
      </w:pPr>
    </w:p>
    <w:p w14:paraId="78BFC158"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xml:space="preserve">El artículo 65 del Reglamento General de Subvenciones, aprobado por Real Decreto 887/2006, de 28 de julio, establece que, en los casos de concesión de las subvenciones previstas nominativamente en los presupuestos, el </w:t>
      </w:r>
      <w:r>
        <w:rPr>
          <w:rFonts w:ascii="Times New Roman" w:hAnsi="Times New Roman" w:cs="Times New Roman"/>
          <w:b/>
          <w:i/>
          <w:color w:val="000000"/>
          <w:sz w:val="20"/>
          <w:szCs w:val="20"/>
          <w:lang w:eastAsia="es-ES" w:bidi="es-ES"/>
        </w:rPr>
        <w:t xml:space="preserve">acto de concesión o el </w:t>
      </w:r>
      <w:r>
        <w:rPr>
          <w:rFonts w:ascii="Times New Roman" w:hAnsi="Times New Roman" w:cs="Times New Roman"/>
          <w:b/>
          <w:i/>
          <w:color w:val="000000"/>
          <w:sz w:val="20"/>
          <w:szCs w:val="20"/>
          <w:u w:val="single"/>
          <w:lang w:eastAsia="es-ES" w:bidi="es-ES"/>
        </w:rPr>
        <w:t xml:space="preserve">convenio </w:t>
      </w:r>
      <w:r>
        <w:rPr>
          <w:rFonts w:ascii="Times New Roman" w:hAnsi="Times New Roman" w:cs="Times New Roman"/>
          <w:b/>
          <w:i/>
          <w:color w:val="000000"/>
          <w:sz w:val="20"/>
          <w:szCs w:val="20"/>
          <w:lang w:eastAsia="es-ES" w:bidi="es-ES"/>
        </w:rPr>
        <w:t xml:space="preserve">tendrá el carácter de bases reguladoras de la concesión </w:t>
      </w:r>
      <w:r>
        <w:rPr>
          <w:rFonts w:ascii="Times New Roman" w:hAnsi="Times New Roman" w:cs="Times New Roman"/>
          <w:i/>
          <w:color w:val="000000"/>
          <w:sz w:val="20"/>
          <w:szCs w:val="20"/>
          <w:lang w:eastAsia="es-ES" w:bidi="es-ES"/>
        </w:rPr>
        <w:t>a los efectos de lo dispuesto en la Ley General de Subvenciones.</w:t>
      </w:r>
    </w:p>
    <w:p w14:paraId="6F694BD2"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p>
    <w:p w14:paraId="358EA50F" w14:textId="77777777" w:rsidR="004A0571" w:rsidRDefault="004A0571" w:rsidP="004A0571">
      <w:pPr>
        <w:spacing w:after="0" w:line="240" w:lineRule="auto"/>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lastRenderedPageBreak/>
        <w:t>Considerando que la adopción de este acuerdo es competencia de la Junta de Gobierno Local, en virtud de las delegaciones acordadas por este ayuntamiento en sesión plenaria celebrada el día 29 de junio de 2023, que fue publicado en el boletín oficial de la provincia de Santa Cruz de Tenerife núm. 84, de fecha 12 de julio de 2023.”</w:t>
      </w:r>
    </w:p>
    <w:p w14:paraId="3C5F0E56" w14:textId="241E336C" w:rsidR="004A0571" w:rsidRDefault="004A0571" w:rsidP="004A0571">
      <w:pPr>
        <w:spacing w:before="209" w:line="249" w:lineRule="exact"/>
        <w:jc w:val="both"/>
        <w:rPr>
          <w:rFonts w:ascii="Times New Roman" w:hAnsi="Times New Roman" w:cs="Times New Roman"/>
          <w:bCs/>
          <w:color w:val="000000"/>
          <w:lang w:eastAsia="es-ES" w:bidi="es-ES"/>
        </w:rPr>
      </w:pPr>
      <w:r>
        <w:rPr>
          <w:rFonts w:ascii="Times New Roman" w:hAnsi="Times New Roman" w:cs="Times New Roman"/>
          <w:bCs/>
          <w:color w:val="000000"/>
          <w:lang w:eastAsia="es-ES" w:bidi="es-ES"/>
        </w:rPr>
        <w:t xml:space="preserve">Adopta por unanimidad, el siguiente </w:t>
      </w:r>
      <w:r>
        <w:rPr>
          <w:rFonts w:ascii="Times New Roman" w:hAnsi="Times New Roman" w:cs="Times New Roman"/>
          <w:b/>
          <w:color w:val="000000"/>
          <w:sz w:val="20"/>
          <w:szCs w:val="20"/>
          <w:lang w:eastAsia="es-ES" w:bidi="es-ES"/>
        </w:rPr>
        <w:t>ACUERDO</w:t>
      </w:r>
      <w:r>
        <w:rPr>
          <w:rFonts w:ascii="Times New Roman" w:hAnsi="Times New Roman" w:cs="Times New Roman"/>
          <w:bCs/>
          <w:color w:val="000000"/>
          <w:lang w:eastAsia="es-ES" w:bidi="es-ES"/>
        </w:rPr>
        <w:t>:</w:t>
      </w:r>
    </w:p>
    <w:p w14:paraId="25B5C393" w14:textId="77777777" w:rsidR="004A0571" w:rsidRDefault="004A0571" w:rsidP="004A0571">
      <w:pPr>
        <w:spacing w:before="209" w:line="249" w:lineRule="exact"/>
        <w:ind w:right="-567"/>
        <w:jc w:val="both"/>
        <w:rPr>
          <w:rFonts w:ascii="Times New Roman" w:hAnsi="Times New Roman" w:cs="Times New Roman"/>
          <w:bCs/>
          <w:i/>
          <w:iCs/>
          <w:color w:val="000000"/>
          <w:lang w:eastAsia="es-ES" w:bidi="es-ES"/>
        </w:rPr>
      </w:pPr>
      <w:r>
        <w:rPr>
          <w:rFonts w:ascii="Times New Roman" w:hAnsi="Times New Roman" w:cs="Times New Roman"/>
          <w:b/>
          <w:color w:val="000000"/>
          <w:sz w:val="20"/>
          <w:szCs w:val="20"/>
          <w:lang w:eastAsia="es-ES" w:bidi="es-ES"/>
        </w:rPr>
        <w:t>“</w:t>
      </w:r>
      <w:proofErr w:type="gramStart"/>
      <w:r>
        <w:rPr>
          <w:rFonts w:ascii="Times New Roman" w:hAnsi="Times New Roman" w:cs="Times New Roman"/>
          <w:b/>
          <w:color w:val="000000"/>
          <w:sz w:val="20"/>
          <w:szCs w:val="20"/>
          <w:lang w:eastAsia="es-ES" w:bidi="es-ES"/>
        </w:rPr>
        <w:t>PRIMERO.-</w:t>
      </w:r>
      <w:proofErr w:type="gramEnd"/>
      <w:r>
        <w:rPr>
          <w:rFonts w:ascii="Times New Roman" w:hAnsi="Times New Roman" w:cs="Times New Roman"/>
          <w:b/>
          <w:color w:val="000000"/>
          <w:lang w:eastAsia="es-ES" w:bidi="es-ES"/>
        </w:rPr>
        <w:t xml:space="preserve"> </w:t>
      </w:r>
      <w:r>
        <w:rPr>
          <w:rFonts w:ascii="Times New Roman" w:hAnsi="Times New Roman" w:cs="Times New Roman"/>
          <w:b/>
          <w:i/>
          <w:iCs/>
          <w:color w:val="000000"/>
          <w:u w:val="single"/>
          <w:lang w:eastAsia="es-ES" w:bidi="es-ES"/>
        </w:rPr>
        <w:t>Aprobar</w:t>
      </w:r>
      <w:r>
        <w:rPr>
          <w:rFonts w:ascii="Times New Roman" w:hAnsi="Times New Roman" w:cs="Times New Roman"/>
          <w:bCs/>
          <w:i/>
          <w:iCs/>
          <w:color w:val="000000"/>
          <w:lang w:eastAsia="es-ES" w:bidi="es-ES"/>
        </w:rPr>
        <w:t xml:space="preserve"> la suscripción del </w:t>
      </w:r>
      <w:r>
        <w:rPr>
          <w:rFonts w:ascii="Times New Roman" w:hAnsi="Times New Roman" w:cs="Times New Roman"/>
          <w:b/>
          <w:i/>
          <w:iCs/>
          <w:color w:val="000000"/>
          <w:sz w:val="20"/>
          <w:szCs w:val="20"/>
          <w:lang w:eastAsia="es-ES" w:bidi="es-ES"/>
        </w:rPr>
        <w:t>CONVENIO ENTRE EL EXCMO. AYUNTAMIENTO DE SANTA CRUZ DE LA PALMA Y LA ASOCIACIÓN PARA PADRES Y FAMILIARES DE PERSONAS CON DISCAPACIDAD,</w:t>
      </w:r>
      <w:r>
        <w:rPr>
          <w:rFonts w:ascii="Times New Roman" w:hAnsi="Times New Roman" w:cs="Times New Roman"/>
          <w:bCs/>
          <w:i/>
          <w:iCs/>
          <w:color w:val="000000"/>
          <w:lang w:eastAsia="es-ES" w:bidi="es-ES"/>
        </w:rPr>
        <w:t xml:space="preserve"> por el que se instrumentaliza la subvención nominativa prevista en los presupuestos de esta Corporación para la anualidad 2025, cuyo texto se transcribe a continuación:</w:t>
      </w:r>
    </w:p>
    <w:p w14:paraId="491C9912" w14:textId="77777777" w:rsidR="004A0571" w:rsidRPr="00B3561D" w:rsidRDefault="004A0571" w:rsidP="004A0571">
      <w:pPr>
        <w:spacing w:before="152" w:line="292" w:lineRule="exact"/>
        <w:ind w:right="-567"/>
        <w:jc w:val="both"/>
        <w:rPr>
          <w:rFonts w:ascii="Times New Roman" w:hAnsi="Times New Roman" w:cs="Times New Roman"/>
          <w:b/>
          <w:iCs/>
          <w:color w:val="000000"/>
          <w:sz w:val="20"/>
          <w:szCs w:val="20"/>
          <w:lang w:eastAsia="es-ES" w:bidi="es-ES"/>
        </w:rPr>
      </w:pPr>
      <w:r w:rsidRPr="00B3561D">
        <w:rPr>
          <w:rFonts w:ascii="Times New Roman" w:hAnsi="Times New Roman" w:cs="Times New Roman"/>
          <w:b/>
          <w:iCs/>
          <w:color w:val="000000"/>
          <w:sz w:val="20"/>
          <w:szCs w:val="20"/>
          <w:lang w:eastAsia="es-ES" w:bidi="es-ES"/>
        </w:rPr>
        <w:t>“CONVENIO ENTRE EL EXCMO. AYUNTAMIENTO DE SANTA CRUZ DE LA PALMA Y LA ASOCIACIÓN PADISBALTA</w:t>
      </w:r>
    </w:p>
    <w:p w14:paraId="692929FE" w14:textId="77777777" w:rsidR="004A0571" w:rsidRDefault="004A0571" w:rsidP="004A0571">
      <w:pPr>
        <w:spacing w:before="192" w:line="243" w:lineRule="exact"/>
        <w:ind w:right="-567"/>
        <w:jc w:val="center"/>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En Santa Cruz de La Palma, a</w:t>
      </w:r>
      <w:proofErr w:type="gramStart"/>
      <w:r>
        <w:rPr>
          <w:rFonts w:ascii="Times New Roman" w:hAnsi="Times New Roman" w:cs="Times New Roman"/>
          <w:i/>
          <w:color w:val="000000"/>
          <w:sz w:val="20"/>
          <w:szCs w:val="20"/>
          <w:lang w:eastAsia="es-ES" w:bidi="es-ES"/>
        </w:rPr>
        <w:t xml:space="preserve"> ....</w:t>
      </w:r>
      <w:proofErr w:type="gramEnd"/>
      <w:r>
        <w:rPr>
          <w:rFonts w:ascii="Times New Roman" w:hAnsi="Times New Roman" w:cs="Times New Roman"/>
          <w:i/>
          <w:color w:val="000000"/>
          <w:sz w:val="20"/>
          <w:szCs w:val="20"/>
          <w:lang w:eastAsia="es-ES" w:bidi="es-ES"/>
        </w:rPr>
        <w:t>. de diciembre de 2025</w:t>
      </w:r>
    </w:p>
    <w:p w14:paraId="6B3CE909" w14:textId="77777777" w:rsidR="004A0571" w:rsidRDefault="004A0571" w:rsidP="004A0571">
      <w:pPr>
        <w:spacing w:before="185" w:line="249" w:lineRule="exact"/>
        <w:ind w:right="-567"/>
        <w:jc w:val="center"/>
        <w:rPr>
          <w:rFonts w:ascii="Times New Roman" w:hAnsi="Times New Roman" w:cs="Times New Roman"/>
          <w:b/>
          <w:iCs/>
          <w:color w:val="000000"/>
          <w:sz w:val="20"/>
          <w:szCs w:val="20"/>
          <w:lang w:eastAsia="es-ES" w:bidi="es-ES"/>
        </w:rPr>
      </w:pPr>
      <w:r>
        <w:rPr>
          <w:rFonts w:ascii="Times New Roman" w:hAnsi="Times New Roman" w:cs="Times New Roman"/>
          <w:b/>
          <w:iCs/>
          <w:color w:val="000000"/>
          <w:sz w:val="20"/>
          <w:szCs w:val="20"/>
          <w:lang w:eastAsia="es-ES" w:bidi="es-ES"/>
        </w:rPr>
        <w:t>INTERVIENEN</w:t>
      </w:r>
    </w:p>
    <w:p w14:paraId="1AC4F076" w14:textId="77777777" w:rsidR="004A0571" w:rsidRDefault="004A0571" w:rsidP="004A0571">
      <w:pPr>
        <w:spacing w:before="165" w:line="272" w:lineRule="exact"/>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xml:space="preserve">De una parte, Don Asier </w:t>
      </w:r>
      <w:proofErr w:type="spellStart"/>
      <w:r>
        <w:rPr>
          <w:rFonts w:ascii="Times New Roman" w:hAnsi="Times New Roman" w:cs="Times New Roman"/>
          <w:i/>
          <w:color w:val="000000"/>
          <w:sz w:val="20"/>
          <w:szCs w:val="20"/>
          <w:lang w:eastAsia="es-ES" w:bidi="es-ES"/>
        </w:rPr>
        <w:t>Antona</w:t>
      </w:r>
      <w:proofErr w:type="spellEnd"/>
      <w:r>
        <w:rPr>
          <w:rFonts w:ascii="Times New Roman" w:hAnsi="Times New Roman" w:cs="Times New Roman"/>
          <w:i/>
          <w:color w:val="000000"/>
          <w:sz w:val="20"/>
          <w:szCs w:val="20"/>
          <w:lang w:eastAsia="es-ES" w:bidi="es-ES"/>
        </w:rPr>
        <w:t xml:space="preserve"> Gómez, en su condición de </w:t>
      </w:r>
      <w:proofErr w:type="gramStart"/>
      <w:r>
        <w:rPr>
          <w:rFonts w:ascii="Times New Roman" w:hAnsi="Times New Roman" w:cs="Times New Roman"/>
          <w:i/>
          <w:color w:val="000000"/>
          <w:sz w:val="20"/>
          <w:szCs w:val="20"/>
          <w:lang w:eastAsia="es-ES" w:bidi="es-ES"/>
        </w:rPr>
        <w:t>Alcalde</w:t>
      </w:r>
      <w:proofErr w:type="gramEnd"/>
      <w:r>
        <w:rPr>
          <w:rFonts w:ascii="Times New Roman" w:hAnsi="Times New Roman" w:cs="Times New Roman"/>
          <w:i/>
          <w:color w:val="000000"/>
          <w:sz w:val="20"/>
          <w:szCs w:val="20"/>
          <w:lang w:eastAsia="es-ES" w:bidi="es-ES"/>
        </w:rPr>
        <w:t>-</w:t>
      </w:r>
      <w:proofErr w:type="gramStart"/>
      <w:r>
        <w:rPr>
          <w:rFonts w:ascii="Times New Roman" w:hAnsi="Times New Roman" w:cs="Times New Roman"/>
          <w:i/>
          <w:color w:val="000000"/>
          <w:sz w:val="20"/>
          <w:szCs w:val="20"/>
          <w:lang w:eastAsia="es-ES" w:bidi="es-ES"/>
        </w:rPr>
        <w:t>Presidente</w:t>
      </w:r>
      <w:proofErr w:type="gramEnd"/>
      <w:r>
        <w:rPr>
          <w:rFonts w:ascii="Times New Roman" w:hAnsi="Times New Roman" w:cs="Times New Roman"/>
          <w:i/>
          <w:color w:val="000000"/>
          <w:sz w:val="20"/>
          <w:szCs w:val="20"/>
          <w:lang w:eastAsia="es-ES" w:bidi="es-ES"/>
        </w:rPr>
        <w:t xml:space="preserve"> del Excmo. Ayuntamiento de Santa Cruz de La Palma, por razón del expresado cargo, en nombre y representación del Ayuntamiento de Santa Cruz de La Palma, con CIF P3803700H, de conformidad con el artículo 21.b) de la Ley 7/1985, de 2 de abril, Reguladora de las Bases del Régimen Local.</w:t>
      </w:r>
    </w:p>
    <w:p w14:paraId="1049B1D1" w14:textId="77777777" w:rsidR="004A0571" w:rsidRDefault="004A0571" w:rsidP="004A0571">
      <w:pPr>
        <w:spacing w:before="169" w:line="269" w:lineRule="exact"/>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xml:space="preserve">De otra, Doña Ana Isabel Castañeda Pérez, con DNI 42.162.719-Q., en representación de la Asociación PADISBALTA, CIF G-38701553, con domicilio en Calle Colegio </w:t>
      </w:r>
      <w:proofErr w:type="spellStart"/>
      <w:r>
        <w:rPr>
          <w:rFonts w:ascii="Times New Roman" w:hAnsi="Times New Roman" w:cs="Times New Roman"/>
          <w:i/>
          <w:color w:val="000000"/>
          <w:sz w:val="20"/>
          <w:szCs w:val="20"/>
          <w:lang w:eastAsia="es-ES" w:bidi="es-ES"/>
        </w:rPr>
        <w:t>n°</w:t>
      </w:r>
      <w:proofErr w:type="spellEnd"/>
      <w:r>
        <w:rPr>
          <w:rFonts w:ascii="Times New Roman" w:hAnsi="Times New Roman" w:cs="Times New Roman"/>
          <w:i/>
          <w:color w:val="000000"/>
          <w:sz w:val="20"/>
          <w:szCs w:val="20"/>
          <w:lang w:eastAsia="es-ES" w:bidi="es-ES"/>
        </w:rPr>
        <w:t xml:space="preserve"> 1, La Polvacera, 38712 Breña Baja.</w:t>
      </w:r>
    </w:p>
    <w:p w14:paraId="76375552" w14:textId="77777777" w:rsidR="004A0571" w:rsidRDefault="004A0571" w:rsidP="004A0571">
      <w:pPr>
        <w:spacing w:before="169" w:line="271" w:lineRule="exact"/>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Reconociéndose ambas partes capacidad legal suficiente para la formalización del presente convenio, y en el ejercicio de las facultades que tienen atribuidas en nombre de las entidades que representan,</w:t>
      </w:r>
    </w:p>
    <w:p w14:paraId="43D1260C" w14:textId="77777777" w:rsidR="004A0571" w:rsidRDefault="004A0571" w:rsidP="004A0571">
      <w:pPr>
        <w:spacing w:before="184" w:line="249" w:lineRule="exact"/>
        <w:ind w:right="-567"/>
        <w:jc w:val="center"/>
        <w:rPr>
          <w:rFonts w:ascii="Times New Roman" w:hAnsi="Times New Roman" w:cs="Times New Roman"/>
          <w:b/>
          <w:iCs/>
          <w:color w:val="000000"/>
          <w:sz w:val="20"/>
          <w:szCs w:val="20"/>
          <w:lang w:eastAsia="es-ES" w:bidi="es-ES"/>
        </w:rPr>
      </w:pPr>
      <w:r>
        <w:rPr>
          <w:rFonts w:ascii="Times New Roman" w:hAnsi="Times New Roman" w:cs="Times New Roman"/>
          <w:b/>
          <w:iCs/>
          <w:color w:val="000000"/>
          <w:sz w:val="20"/>
          <w:szCs w:val="20"/>
          <w:lang w:eastAsia="es-ES" w:bidi="es-ES"/>
        </w:rPr>
        <w:t>EXPONEN</w:t>
      </w:r>
    </w:p>
    <w:p w14:paraId="49AD6C8E" w14:textId="77777777" w:rsidR="004A0571" w:rsidRDefault="004A0571" w:rsidP="004A0571">
      <w:pPr>
        <w:numPr>
          <w:ilvl w:val="0"/>
          <w:numId w:val="54"/>
        </w:numPr>
        <w:tabs>
          <w:tab w:val="left" w:pos="360"/>
          <w:tab w:val="left" w:pos="504"/>
          <w:tab w:val="right" w:pos="8640"/>
        </w:tabs>
        <w:spacing w:before="4" w:after="0" w:line="273" w:lineRule="exact"/>
        <w:ind w:left="0"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xml:space="preserve">Que la Asociación PADISBALTA tiene como objetivos los de promover, fomentar y </w:t>
      </w:r>
      <w:r>
        <w:rPr>
          <w:rFonts w:ascii="Times New Roman" w:hAnsi="Times New Roman" w:cs="Times New Roman"/>
          <w:i/>
          <w:color w:val="000000"/>
          <w:sz w:val="20"/>
          <w:szCs w:val="20"/>
          <w:lang w:eastAsia="es-ES" w:bidi="es-ES"/>
        </w:rPr>
        <w:br/>
        <w:t>desarrollar la capacidad de las personas con discapacidad y su integración en la sociedad, mejorar su calidad de vida y la de sus familiares o tutores, así como el desarrollo de proyectos, servicios de ocio y tiempo libre, y de formación para las personas con discapacidad y sus familias.</w:t>
      </w:r>
    </w:p>
    <w:p w14:paraId="1D2A6765" w14:textId="77777777" w:rsidR="004A0571" w:rsidRDefault="004A0571" w:rsidP="004A0571">
      <w:pPr>
        <w:numPr>
          <w:ilvl w:val="0"/>
          <w:numId w:val="54"/>
        </w:numPr>
        <w:tabs>
          <w:tab w:val="left" w:pos="360"/>
          <w:tab w:val="left" w:pos="504"/>
        </w:tabs>
        <w:spacing w:before="275" w:after="0" w:line="273" w:lineRule="exact"/>
        <w:ind w:left="0"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Que, según manifiestan, entre los usuarios de dicha Asociación se encuentran varios vecinos y vecinas del municipio de Santa Cruz de La Palma, lo que justifica el apoyo municipal para el desarrollo de su actividad.</w:t>
      </w:r>
    </w:p>
    <w:p w14:paraId="7ECD3F11" w14:textId="77777777" w:rsidR="004A0571" w:rsidRDefault="004A0571" w:rsidP="004A0571">
      <w:pPr>
        <w:numPr>
          <w:ilvl w:val="0"/>
          <w:numId w:val="54"/>
        </w:numPr>
        <w:tabs>
          <w:tab w:val="left" w:pos="360"/>
          <w:tab w:val="left" w:pos="504"/>
        </w:tabs>
        <w:spacing w:before="269" w:after="0" w:line="273" w:lineRule="exact"/>
        <w:ind w:left="0"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Que, en virtud del artículo 25.2.e) de la Ley 7/1985, de 2 de abril, Reguladora de las Bases del Régimen Local, las entidades locales asumirán como competencias propias, en todo caso, la de "Evaluación e información de situaciones de necesidad social y la atención inmediata a personas en situación o riesgo de exclusión social", y en relación con ello, la Ley 16/2019, de 2 de mayo, de Servicios Sociales de Canarias, en su artículo 50, atribuye a los municipios la competencia para "Crear, organizar y gestionar los servicios sociales de atención primaria y comunitaria previstos en la presente ley y su normativa de desarrollo", teniendo en cuenta que, según el artículo 25 de la misma Ley, entre las funciones de los servicios de atención primaria y comunitaria se encuentran la de coordinar y cooperar con las instituciones y organizaciones públicas y privadas que actúan en el municipio, desempeñando una labor orientada al desarrollo social, la prevención, la promoción y la participación ciudadana.</w:t>
      </w:r>
    </w:p>
    <w:p w14:paraId="22F963EB" w14:textId="77777777" w:rsidR="004A0571" w:rsidRDefault="004A0571" w:rsidP="004A0571">
      <w:pPr>
        <w:numPr>
          <w:ilvl w:val="0"/>
          <w:numId w:val="54"/>
        </w:numPr>
        <w:tabs>
          <w:tab w:val="left" w:pos="360"/>
          <w:tab w:val="left" w:pos="504"/>
        </w:tabs>
        <w:spacing w:before="268" w:after="0" w:line="273" w:lineRule="exact"/>
        <w:ind w:left="0"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Que en el Presupuesto del Ayuntamiento para el ejercicio 2025 se ha dotado la partida presupuestaria 3410.489.51, con un importe de 4.000 euros, denominada "CONVENIO PADISBALTA".</w:t>
      </w:r>
    </w:p>
    <w:p w14:paraId="547AE1D9" w14:textId="77777777" w:rsidR="004A0571" w:rsidRDefault="004A0571" w:rsidP="004A0571">
      <w:pPr>
        <w:spacing w:before="164" w:line="273" w:lineRule="exact"/>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Sobre la base de estos antecedentes, las partes manifiestan su voluntad de formalizar el presente convenio de acuerdo con las siguientes</w:t>
      </w:r>
    </w:p>
    <w:p w14:paraId="09371382" w14:textId="77777777" w:rsidR="004A0571" w:rsidRDefault="004A0571" w:rsidP="004A0571">
      <w:pPr>
        <w:spacing w:before="164" w:line="273" w:lineRule="exact"/>
        <w:ind w:right="-567"/>
        <w:jc w:val="center"/>
        <w:rPr>
          <w:rFonts w:ascii="Times New Roman" w:hAnsi="Times New Roman" w:cs="Times New Roman"/>
          <w:b/>
          <w:iCs/>
          <w:color w:val="000000"/>
          <w:sz w:val="20"/>
          <w:szCs w:val="20"/>
          <w:lang w:eastAsia="es-ES" w:bidi="es-ES"/>
        </w:rPr>
      </w:pPr>
      <w:r>
        <w:rPr>
          <w:rFonts w:ascii="Times New Roman" w:hAnsi="Times New Roman" w:cs="Times New Roman"/>
          <w:b/>
          <w:iCs/>
          <w:color w:val="000000"/>
          <w:sz w:val="20"/>
          <w:szCs w:val="20"/>
          <w:lang w:eastAsia="es-ES" w:bidi="es-ES"/>
        </w:rPr>
        <w:t>CLÁUSULAS</w:t>
      </w:r>
    </w:p>
    <w:p w14:paraId="07B82563" w14:textId="77777777" w:rsidR="00B3561D" w:rsidRDefault="00B3561D" w:rsidP="004A0571">
      <w:pPr>
        <w:spacing w:before="182" w:line="252" w:lineRule="exact"/>
        <w:ind w:right="-567"/>
        <w:rPr>
          <w:rFonts w:ascii="Times New Roman" w:hAnsi="Times New Roman" w:cs="Times New Roman"/>
          <w:b/>
          <w:i/>
          <w:color w:val="000000"/>
          <w:sz w:val="20"/>
          <w:szCs w:val="20"/>
          <w:lang w:eastAsia="es-ES" w:bidi="es-ES"/>
        </w:rPr>
      </w:pPr>
    </w:p>
    <w:p w14:paraId="270D21BA" w14:textId="77777777" w:rsidR="00B3561D" w:rsidRDefault="00B3561D" w:rsidP="004A0571">
      <w:pPr>
        <w:spacing w:before="182" w:line="252" w:lineRule="exact"/>
        <w:ind w:right="-567"/>
        <w:rPr>
          <w:rFonts w:ascii="Times New Roman" w:hAnsi="Times New Roman" w:cs="Times New Roman"/>
          <w:b/>
          <w:i/>
          <w:color w:val="000000"/>
          <w:sz w:val="20"/>
          <w:szCs w:val="20"/>
          <w:lang w:eastAsia="es-ES" w:bidi="es-ES"/>
        </w:rPr>
      </w:pPr>
    </w:p>
    <w:p w14:paraId="7ADF1048" w14:textId="77777777" w:rsidR="00B3561D" w:rsidRDefault="00B3561D" w:rsidP="004A0571">
      <w:pPr>
        <w:spacing w:before="182" w:line="252" w:lineRule="exact"/>
        <w:ind w:right="-567"/>
        <w:rPr>
          <w:rFonts w:ascii="Times New Roman" w:hAnsi="Times New Roman" w:cs="Times New Roman"/>
          <w:b/>
          <w:i/>
          <w:color w:val="000000"/>
          <w:sz w:val="20"/>
          <w:szCs w:val="20"/>
          <w:lang w:eastAsia="es-ES" w:bidi="es-ES"/>
        </w:rPr>
      </w:pPr>
    </w:p>
    <w:p w14:paraId="20F41541" w14:textId="3DD3A148" w:rsidR="004A0571" w:rsidRDefault="004A0571" w:rsidP="004A0571">
      <w:pPr>
        <w:spacing w:before="182" w:line="252" w:lineRule="exact"/>
        <w:ind w:right="-567"/>
        <w:rPr>
          <w:rFonts w:ascii="Times New Roman" w:hAnsi="Times New Roman" w:cs="Times New Roman"/>
          <w:b/>
          <w:i/>
          <w:color w:val="000000"/>
          <w:sz w:val="20"/>
          <w:szCs w:val="20"/>
          <w:lang w:eastAsia="es-ES" w:bidi="es-ES"/>
        </w:rPr>
      </w:pPr>
      <w:r>
        <w:rPr>
          <w:rFonts w:ascii="Times New Roman" w:hAnsi="Times New Roman" w:cs="Times New Roman"/>
          <w:b/>
          <w:i/>
          <w:color w:val="000000"/>
          <w:sz w:val="20"/>
          <w:szCs w:val="20"/>
          <w:lang w:eastAsia="es-ES" w:bidi="es-ES"/>
        </w:rPr>
        <w:t>Primera. - Objeto.</w:t>
      </w:r>
    </w:p>
    <w:p w14:paraId="4EE02CD6" w14:textId="77777777" w:rsidR="004A0571" w:rsidRDefault="004A0571" w:rsidP="004A0571">
      <w:pPr>
        <w:spacing w:before="159" w:line="273" w:lineRule="exact"/>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xml:space="preserve">El presente convenio tiene por objeto instrumentalizar la subvención nominativa prevista en los Presupuestos del Excmo. Ayuntamiento de Santa Cruz de La Palma para la anualidad 2025, destinada a la </w:t>
      </w:r>
      <w:r>
        <w:rPr>
          <w:rFonts w:ascii="Times New Roman" w:hAnsi="Times New Roman" w:cs="Times New Roman"/>
          <w:b/>
          <w:i/>
          <w:color w:val="000000"/>
          <w:sz w:val="20"/>
          <w:szCs w:val="20"/>
          <w:lang w:eastAsia="es-ES" w:bidi="es-ES"/>
        </w:rPr>
        <w:t xml:space="preserve">financiación de los gastos corrientes </w:t>
      </w:r>
      <w:r>
        <w:rPr>
          <w:rFonts w:ascii="Times New Roman" w:hAnsi="Times New Roman" w:cs="Times New Roman"/>
          <w:i/>
          <w:color w:val="000000"/>
          <w:sz w:val="20"/>
          <w:szCs w:val="20"/>
          <w:lang w:eastAsia="es-ES" w:bidi="es-ES"/>
        </w:rPr>
        <w:t>correspondientes a los distintos proyectos y actividades que desarrolla la Asociación PADISBALTA durante la anualidad 2026.</w:t>
      </w:r>
    </w:p>
    <w:p w14:paraId="0924FFDD" w14:textId="77777777" w:rsidR="004A0571" w:rsidRDefault="004A0571" w:rsidP="004A0571">
      <w:pPr>
        <w:spacing w:before="6" w:line="432" w:lineRule="exact"/>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xml:space="preserve">Por tanto, el periodo para realizar la actividad financiada es la anualidad 2026. </w:t>
      </w:r>
    </w:p>
    <w:p w14:paraId="6B7866E6" w14:textId="77777777" w:rsidR="004A0571" w:rsidRDefault="004A0571" w:rsidP="004A0571">
      <w:pPr>
        <w:spacing w:before="6" w:line="432" w:lineRule="exact"/>
        <w:ind w:right="-567"/>
        <w:jc w:val="both"/>
        <w:rPr>
          <w:rFonts w:ascii="Times New Roman" w:hAnsi="Times New Roman" w:cs="Times New Roman"/>
          <w:i/>
          <w:color w:val="000000"/>
          <w:sz w:val="20"/>
          <w:szCs w:val="20"/>
          <w:lang w:eastAsia="es-ES" w:bidi="es-ES"/>
        </w:rPr>
      </w:pPr>
      <w:r>
        <w:rPr>
          <w:rFonts w:ascii="Times New Roman" w:hAnsi="Times New Roman" w:cs="Times New Roman"/>
          <w:b/>
          <w:i/>
          <w:color w:val="000000"/>
          <w:sz w:val="20"/>
          <w:szCs w:val="20"/>
          <w:lang w:eastAsia="es-ES" w:bidi="es-ES"/>
        </w:rPr>
        <w:t>Segunda. – Aportación para la actividad.</w:t>
      </w:r>
    </w:p>
    <w:p w14:paraId="05106671" w14:textId="77777777" w:rsidR="004A0571" w:rsidRDefault="004A0571" w:rsidP="004A0571">
      <w:pPr>
        <w:spacing w:before="157" w:line="273" w:lineRule="exact"/>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La subvención nominativa otorgada por el Ayuntamiento de Santa Cruz de La Palma a favor de la Asociación PADISBALTA asciende a la cuantía de CUATRO MIL EUROS (4.000,00€) para el desarrollo de las actividades expuestas en la cláusula anterior durante la anualidad 2025.</w:t>
      </w:r>
    </w:p>
    <w:p w14:paraId="6136AB48" w14:textId="77777777" w:rsidR="004A0571" w:rsidRDefault="004A0571" w:rsidP="004A0571">
      <w:pPr>
        <w:spacing w:before="161" w:line="273" w:lineRule="exact"/>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La citada cantidad, recogida en el Plan Estratégico de Subvenciones e incorporada en el Presupuesto General de la Corporación para 2025, será transferida a la entidad beneficiaria de la subvención tras la aprobación y formalización del presente convenio, al número de cuenta que figure en el correspondiente Alta a Terceros.</w:t>
      </w:r>
    </w:p>
    <w:p w14:paraId="0955C5C5" w14:textId="77777777" w:rsidR="004A0571" w:rsidRDefault="004A0571" w:rsidP="004A0571">
      <w:pPr>
        <w:spacing w:line="252" w:lineRule="exact"/>
        <w:ind w:right="-567"/>
        <w:rPr>
          <w:rFonts w:ascii="Times New Roman" w:hAnsi="Times New Roman" w:cs="Times New Roman"/>
          <w:b/>
          <w:i/>
          <w:color w:val="000000"/>
          <w:sz w:val="20"/>
          <w:szCs w:val="20"/>
          <w:lang w:eastAsia="es-ES" w:bidi="es-ES"/>
        </w:rPr>
      </w:pPr>
      <w:r>
        <w:rPr>
          <w:rFonts w:ascii="Times New Roman" w:hAnsi="Times New Roman" w:cs="Times New Roman"/>
          <w:b/>
          <w:i/>
          <w:color w:val="000000"/>
          <w:sz w:val="20"/>
          <w:szCs w:val="20"/>
          <w:lang w:eastAsia="es-ES" w:bidi="es-ES"/>
        </w:rPr>
        <w:t>Tercera. - Gastos subvencionables.</w:t>
      </w:r>
    </w:p>
    <w:p w14:paraId="3A90DD86" w14:textId="77777777" w:rsidR="004A0571" w:rsidRDefault="004A0571" w:rsidP="004A0571">
      <w:pPr>
        <w:spacing w:before="160" w:line="273" w:lineRule="exact"/>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Se consideran gastos subvencionables aquellos gastos corrientes que de manera indubitada estén relacionados con las actividades que desarrolla la Asociación y se realicen en el plazo establecido en el presente convenio para el desarrollo de la actividad.</w:t>
      </w:r>
    </w:p>
    <w:p w14:paraId="628F380B" w14:textId="77777777" w:rsidR="004A0571" w:rsidRDefault="004A0571" w:rsidP="004A0571">
      <w:pPr>
        <w:spacing w:before="181" w:line="252" w:lineRule="exact"/>
        <w:ind w:right="-567"/>
        <w:rPr>
          <w:rFonts w:ascii="Times New Roman" w:hAnsi="Times New Roman" w:cs="Times New Roman"/>
          <w:b/>
          <w:i/>
          <w:color w:val="000000"/>
          <w:sz w:val="20"/>
          <w:szCs w:val="20"/>
          <w:lang w:eastAsia="es-ES" w:bidi="es-ES"/>
        </w:rPr>
      </w:pPr>
      <w:proofErr w:type="gramStart"/>
      <w:r>
        <w:rPr>
          <w:rFonts w:ascii="Times New Roman" w:hAnsi="Times New Roman" w:cs="Times New Roman"/>
          <w:b/>
          <w:i/>
          <w:color w:val="000000"/>
          <w:sz w:val="20"/>
          <w:szCs w:val="20"/>
          <w:lang w:eastAsia="es-ES" w:bidi="es-ES"/>
        </w:rPr>
        <w:t>Cuarta.-</w:t>
      </w:r>
      <w:proofErr w:type="gramEnd"/>
      <w:r>
        <w:rPr>
          <w:rFonts w:ascii="Times New Roman" w:hAnsi="Times New Roman" w:cs="Times New Roman"/>
          <w:b/>
          <w:i/>
          <w:color w:val="000000"/>
          <w:sz w:val="20"/>
          <w:szCs w:val="20"/>
          <w:lang w:eastAsia="es-ES" w:bidi="es-ES"/>
        </w:rPr>
        <w:t xml:space="preserve"> Obligaciones de las partes.</w:t>
      </w:r>
    </w:p>
    <w:p w14:paraId="2B65DA16" w14:textId="77777777" w:rsidR="004A0571" w:rsidRDefault="004A0571" w:rsidP="004A0571">
      <w:pPr>
        <w:spacing w:before="163" w:line="273" w:lineRule="exact"/>
        <w:ind w:right="-567"/>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La entidad beneficiaria se compromete al cumplimiento de las siguientes obligaciones:</w:t>
      </w:r>
    </w:p>
    <w:p w14:paraId="7D6C3A88" w14:textId="77777777" w:rsidR="004A0571" w:rsidRDefault="004A0571" w:rsidP="004A0571">
      <w:pPr>
        <w:numPr>
          <w:ilvl w:val="0"/>
          <w:numId w:val="55"/>
        </w:numPr>
        <w:tabs>
          <w:tab w:val="left" w:pos="360"/>
        </w:tabs>
        <w:spacing w:before="158" w:after="0" w:line="273" w:lineRule="exact"/>
        <w:ind w:left="0" w:right="-567" w:firstLine="426"/>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xml:space="preserve"> Destinar los fondos recibidos a la finalidad para la que se otorgan.</w:t>
      </w:r>
    </w:p>
    <w:p w14:paraId="3C0E6A9E" w14:textId="77777777" w:rsidR="004A0571" w:rsidRDefault="004A0571" w:rsidP="004A0571">
      <w:pPr>
        <w:numPr>
          <w:ilvl w:val="0"/>
          <w:numId w:val="55"/>
        </w:numPr>
        <w:tabs>
          <w:tab w:val="left" w:pos="360"/>
        </w:tabs>
        <w:spacing w:before="3" w:after="0" w:line="273" w:lineRule="exact"/>
        <w:ind w:left="0" w:right="-567" w:firstLine="426"/>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xml:space="preserve"> Difundir la imagen institucional del Ayuntamiento de Santa Cruz de La Palma en cuantas actividades puedan celebrarse durante la vigencia del presente convenio, así como incluir la colaboración en el material digital editado y en los medios audiovisuales y electrónicos (radio y televisión, prensa escrita, redes sociales, etc.).</w:t>
      </w:r>
    </w:p>
    <w:p w14:paraId="101D08F1" w14:textId="77777777" w:rsidR="004A0571" w:rsidRDefault="004A0571" w:rsidP="004A0571">
      <w:pPr>
        <w:numPr>
          <w:ilvl w:val="0"/>
          <w:numId w:val="55"/>
        </w:numPr>
        <w:tabs>
          <w:tab w:val="left" w:pos="360"/>
        </w:tabs>
        <w:spacing w:before="2" w:after="0" w:line="273" w:lineRule="exact"/>
        <w:ind w:left="0" w:right="-567" w:firstLine="426"/>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xml:space="preserve"> Someterse a la actuación de control y comprobación respecto a la gestión de los fondos percibidos y de la obligación de difusión de la imagen corporativa conforme a lo reseñado en el apartado anterior.</w:t>
      </w:r>
    </w:p>
    <w:p w14:paraId="44ECBB59" w14:textId="77777777" w:rsidR="004A0571" w:rsidRDefault="004A0571" w:rsidP="004A0571">
      <w:pPr>
        <w:numPr>
          <w:ilvl w:val="0"/>
          <w:numId w:val="55"/>
        </w:numPr>
        <w:tabs>
          <w:tab w:val="left" w:pos="360"/>
        </w:tabs>
        <w:spacing w:after="0" w:line="271" w:lineRule="exact"/>
        <w:ind w:left="0" w:right="-567" w:firstLine="426"/>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xml:space="preserve"> Reintegrar los fondos recibidos en los supuestos previstos en el artículo 37 de la Ley 38/2003, de 17 de noviembre, General de Subvenciones.</w:t>
      </w:r>
    </w:p>
    <w:p w14:paraId="48DC2F35" w14:textId="77777777" w:rsidR="004A0571" w:rsidRDefault="004A0571" w:rsidP="004A0571">
      <w:pPr>
        <w:numPr>
          <w:ilvl w:val="0"/>
          <w:numId w:val="55"/>
        </w:numPr>
        <w:tabs>
          <w:tab w:val="left" w:pos="360"/>
        </w:tabs>
        <w:spacing w:before="2" w:after="0" w:line="273" w:lineRule="exact"/>
        <w:ind w:left="0" w:right="-567" w:firstLine="426"/>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xml:space="preserve"> Someterse a la normativa reguladora de las subvenciones en lo que le sea de aplicación a los efectos de justificación de la cantidad recibida.</w:t>
      </w:r>
    </w:p>
    <w:p w14:paraId="420BD0FB" w14:textId="77777777" w:rsidR="004A0571" w:rsidRDefault="004A0571" w:rsidP="004A0571">
      <w:pPr>
        <w:numPr>
          <w:ilvl w:val="0"/>
          <w:numId w:val="55"/>
        </w:numPr>
        <w:tabs>
          <w:tab w:val="left" w:pos="360"/>
        </w:tabs>
        <w:spacing w:before="1" w:after="0" w:line="273" w:lineRule="exact"/>
        <w:ind w:left="0" w:right="-567" w:firstLine="426"/>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xml:space="preserve"> Con carácter previo al pago de la subvención se deberá acreditar por la entidad beneficiaria que se está al corriente de las obligaciones tributarias (Estatal y </w:t>
      </w:r>
      <w:proofErr w:type="gramStart"/>
      <w:r>
        <w:rPr>
          <w:rFonts w:ascii="Times New Roman" w:hAnsi="Times New Roman" w:cs="Times New Roman"/>
          <w:i/>
          <w:color w:val="000000"/>
          <w:sz w:val="20"/>
          <w:szCs w:val="20"/>
          <w:lang w:eastAsia="es-ES" w:bidi="es-ES"/>
        </w:rPr>
        <w:t>Canaria</w:t>
      </w:r>
      <w:proofErr w:type="gramEnd"/>
      <w:r>
        <w:rPr>
          <w:rFonts w:ascii="Times New Roman" w:hAnsi="Times New Roman" w:cs="Times New Roman"/>
          <w:i/>
          <w:color w:val="000000"/>
          <w:sz w:val="20"/>
          <w:szCs w:val="20"/>
          <w:lang w:eastAsia="es-ES" w:bidi="es-ES"/>
        </w:rPr>
        <w:t>) y de la Seguridad Social.</w:t>
      </w:r>
    </w:p>
    <w:p w14:paraId="5A5D0705" w14:textId="77777777" w:rsidR="004A0571" w:rsidRDefault="004A0571" w:rsidP="004A0571">
      <w:pPr>
        <w:spacing w:before="272" w:line="273" w:lineRule="exact"/>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Por su parte, el Ayuntamiento de Santa Cruz de La Palma se compromete a transferir a la Asociación, tras la aprobación del presente convenio y sujeto a la disponibilidad de tesorería y correspondiente consignación presupuestaria, la cuantía señalada en la cláusula segunda.</w:t>
      </w:r>
    </w:p>
    <w:p w14:paraId="47DA7499" w14:textId="77777777" w:rsidR="004A0571" w:rsidRDefault="004A0571" w:rsidP="004A0571">
      <w:pPr>
        <w:spacing w:before="176" w:line="252" w:lineRule="exact"/>
        <w:ind w:right="-567"/>
        <w:rPr>
          <w:rFonts w:ascii="Times New Roman" w:hAnsi="Times New Roman" w:cs="Times New Roman"/>
          <w:b/>
          <w:i/>
          <w:color w:val="000000"/>
          <w:sz w:val="20"/>
          <w:szCs w:val="20"/>
          <w:lang w:eastAsia="es-ES" w:bidi="es-ES"/>
        </w:rPr>
      </w:pPr>
      <w:r>
        <w:rPr>
          <w:rFonts w:ascii="Times New Roman" w:hAnsi="Times New Roman" w:cs="Times New Roman"/>
          <w:b/>
          <w:i/>
          <w:color w:val="000000"/>
          <w:sz w:val="20"/>
          <w:szCs w:val="20"/>
          <w:lang w:eastAsia="es-ES" w:bidi="es-ES"/>
        </w:rPr>
        <w:t>Quinta. - Justificación.</w:t>
      </w:r>
    </w:p>
    <w:p w14:paraId="22B7DD90" w14:textId="77777777" w:rsidR="004A0571" w:rsidRDefault="004A0571" w:rsidP="004A0571">
      <w:pPr>
        <w:spacing w:before="164" w:line="273" w:lineRule="exact"/>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La justificación del destino de la subvención otorgada se realizará mediante cuenta justificativa simplificada, prevista en el artículo 75 del Real Decreto 887/2006, de 21 de julio, por el que se aprueba el Reglamento de la Ley 38/2003, de 17 de noviembre, General de Subvenciones.</w:t>
      </w:r>
    </w:p>
    <w:p w14:paraId="02BB97D6" w14:textId="77777777" w:rsidR="004A0571" w:rsidRDefault="004A0571" w:rsidP="004A0571">
      <w:pPr>
        <w:spacing w:before="157" w:line="273" w:lineRule="exact"/>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xml:space="preserve">La documentación justificativa de la subvención deberá presentarse con anterioridad al 1 de marzo de 2027, mediante la presentación de la documentación justificativa que se relaciona a continuación, reservándose el </w:t>
      </w:r>
      <w:r>
        <w:rPr>
          <w:rFonts w:ascii="Times New Roman" w:hAnsi="Times New Roman" w:cs="Times New Roman"/>
          <w:i/>
          <w:color w:val="000000"/>
          <w:sz w:val="20"/>
          <w:szCs w:val="20"/>
          <w:lang w:eastAsia="es-ES" w:bidi="es-ES"/>
        </w:rPr>
        <w:lastRenderedPageBreak/>
        <w:t>Ayuntamiento de Santa Cruz de La Palma la posibilidad de solicitar la presentación de la totalidad o una parte de los justificantes de los gastos (facturas y otros documentos de valor probatorio equivalente con validez en el tráfico jurídico mercantil o con eficacia administrativa):</w:t>
      </w:r>
    </w:p>
    <w:p w14:paraId="71BC9AE5" w14:textId="77777777" w:rsidR="004A0571" w:rsidRDefault="004A0571" w:rsidP="004A0571">
      <w:pPr>
        <w:numPr>
          <w:ilvl w:val="0"/>
          <w:numId w:val="56"/>
        </w:numPr>
        <w:tabs>
          <w:tab w:val="left" w:pos="567"/>
        </w:tabs>
        <w:spacing w:before="179" w:after="0" w:line="273" w:lineRule="exact"/>
        <w:ind w:left="0" w:right="-567" w:firstLine="426"/>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Memoria de actuación justificativa de las actividades realizadas y de los resultados obtenidos.</w:t>
      </w:r>
    </w:p>
    <w:p w14:paraId="6B8F3F33" w14:textId="77777777" w:rsidR="004A0571" w:rsidRDefault="004A0571" w:rsidP="004A0571">
      <w:pPr>
        <w:numPr>
          <w:ilvl w:val="0"/>
          <w:numId w:val="56"/>
        </w:numPr>
        <w:tabs>
          <w:tab w:val="left" w:pos="567"/>
        </w:tabs>
        <w:spacing w:before="11" w:after="0" w:line="273" w:lineRule="exact"/>
        <w:ind w:left="0" w:right="-567" w:firstLine="426"/>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xml:space="preserve">Relación de gastos de la actividad con el siguiente detalle: identificación de los acreedores, </w:t>
      </w:r>
      <w:proofErr w:type="spellStart"/>
      <w:r>
        <w:rPr>
          <w:rFonts w:ascii="Times New Roman" w:hAnsi="Times New Roman" w:cs="Times New Roman"/>
          <w:i/>
          <w:color w:val="000000"/>
          <w:sz w:val="20"/>
          <w:szCs w:val="20"/>
          <w:lang w:eastAsia="es-ES" w:bidi="es-ES"/>
        </w:rPr>
        <w:t>n°</w:t>
      </w:r>
      <w:proofErr w:type="spellEnd"/>
      <w:r>
        <w:rPr>
          <w:rFonts w:ascii="Times New Roman" w:hAnsi="Times New Roman" w:cs="Times New Roman"/>
          <w:i/>
          <w:color w:val="000000"/>
          <w:sz w:val="20"/>
          <w:szCs w:val="20"/>
          <w:lang w:eastAsia="es-ES" w:bidi="es-ES"/>
        </w:rPr>
        <w:t xml:space="preserve"> de factura, fecha de factura, importe, fecha y forma de pago.</w:t>
      </w:r>
    </w:p>
    <w:p w14:paraId="7178699B" w14:textId="77777777" w:rsidR="004A0571" w:rsidRDefault="004A0571" w:rsidP="004A0571">
      <w:pPr>
        <w:spacing w:before="159" w:line="269" w:lineRule="exact"/>
        <w:ind w:right="-567" w:firstLine="426"/>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Las facturas se ajustarán a las previsiones del Real Decreto 1619/2012, de 30 de noviembre, por el que se aprueba el Reglamento por el que se regulan las obligaciones de facturación.</w:t>
      </w:r>
    </w:p>
    <w:p w14:paraId="337856AC" w14:textId="77777777" w:rsidR="004A0571" w:rsidRDefault="004A0571" w:rsidP="004A0571">
      <w:pPr>
        <w:numPr>
          <w:ilvl w:val="0"/>
          <w:numId w:val="57"/>
        </w:numPr>
        <w:tabs>
          <w:tab w:val="left" w:pos="709"/>
        </w:tabs>
        <w:spacing w:after="0" w:line="272" w:lineRule="exact"/>
        <w:ind w:left="0" w:right="-567" w:firstLine="426"/>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Relación, en su caso, de ingresos obtenidos para el desarrollo de las actividades, con el siguiente desglose: entidad, importe, fecha de otorgamiento y fecha de pago.</w:t>
      </w:r>
    </w:p>
    <w:p w14:paraId="2AA1C599" w14:textId="77777777" w:rsidR="004A0571" w:rsidRDefault="004A0571" w:rsidP="004A0571">
      <w:pPr>
        <w:spacing w:before="158" w:line="273" w:lineRule="exact"/>
        <w:ind w:right="-567"/>
        <w:jc w:val="both"/>
        <w:rPr>
          <w:rFonts w:ascii="Times New Roman" w:hAnsi="Times New Roman" w:cs="Times New Roman"/>
          <w:b/>
          <w:i/>
          <w:color w:val="000000"/>
          <w:sz w:val="20"/>
          <w:szCs w:val="20"/>
          <w:lang w:eastAsia="es-ES" w:bidi="es-ES"/>
        </w:rPr>
      </w:pPr>
      <w:r>
        <w:rPr>
          <w:rFonts w:ascii="Times New Roman" w:hAnsi="Times New Roman" w:cs="Times New Roman"/>
          <w:b/>
          <w:i/>
          <w:color w:val="000000"/>
          <w:sz w:val="20"/>
          <w:szCs w:val="20"/>
          <w:lang w:eastAsia="es-ES" w:bidi="es-ES"/>
        </w:rPr>
        <w:t xml:space="preserve">Sexta. - Vigencia del convenio. </w:t>
      </w:r>
      <w:r>
        <w:rPr>
          <w:rFonts w:ascii="Times New Roman" w:hAnsi="Times New Roman" w:cs="Times New Roman"/>
          <w:i/>
          <w:color w:val="000000"/>
          <w:sz w:val="20"/>
          <w:szCs w:val="20"/>
          <w:lang w:eastAsia="es-ES" w:bidi="es-ES"/>
        </w:rPr>
        <w:t>El convenio entrará en vigor al día siguiente al de su formalización y mantendrá su vigencia hasta la finalización del ejercicio económico 2026.</w:t>
      </w:r>
    </w:p>
    <w:p w14:paraId="1B265281" w14:textId="77777777" w:rsidR="004A0571" w:rsidRDefault="004A0571" w:rsidP="004A0571">
      <w:pPr>
        <w:spacing w:before="162" w:line="273" w:lineRule="exact"/>
        <w:ind w:right="-567"/>
        <w:jc w:val="both"/>
        <w:rPr>
          <w:rFonts w:ascii="Times New Roman" w:hAnsi="Times New Roman" w:cs="Times New Roman"/>
          <w:b/>
          <w:i/>
          <w:color w:val="000000"/>
          <w:sz w:val="20"/>
          <w:szCs w:val="20"/>
          <w:lang w:eastAsia="es-ES" w:bidi="es-ES"/>
        </w:rPr>
      </w:pPr>
      <w:r>
        <w:rPr>
          <w:rFonts w:ascii="Times New Roman" w:hAnsi="Times New Roman" w:cs="Times New Roman"/>
          <w:b/>
          <w:i/>
          <w:color w:val="000000"/>
          <w:sz w:val="20"/>
          <w:szCs w:val="20"/>
          <w:lang w:eastAsia="es-ES" w:bidi="es-ES"/>
        </w:rPr>
        <w:t xml:space="preserve">Séptima. - Causas de extinción. </w:t>
      </w:r>
      <w:r>
        <w:rPr>
          <w:rFonts w:ascii="Times New Roman" w:hAnsi="Times New Roman" w:cs="Times New Roman"/>
          <w:i/>
          <w:color w:val="000000"/>
          <w:sz w:val="20"/>
          <w:szCs w:val="20"/>
          <w:lang w:eastAsia="es-ES" w:bidi="es-ES"/>
        </w:rPr>
        <w:t>El convenio permanecerá vigente en los términos de la cláusula anterior, no obstante, serán causas de extinción del mismo:</w:t>
      </w:r>
    </w:p>
    <w:p w14:paraId="2837E320" w14:textId="77777777" w:rsidR="004A0571" w:rsidRDefault="004A0571" w:rsidP="004A0571">
      <w:pPr>
        <w:tabs>
          <w:tab w:val="left" w:pos="567"/>
        </w:tabs>
        <w:spacing w:after="0" w:line="240" w:lineRule="exact"/>
        <w:ind w:right="-567" w:firstLine="284"/>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El incumplimiento por cualquiera de las partes de las obligaciones y de los compromisos asumidos a lo largo de su periodo de vigencia.</w:t>
      </w:r>
    </w:p>
    <w:p w14:paraId="03110850" w14:textId="77777777" w:rsidR="004A0571" w:rsidRDefault="004A0571" w:rsidP="004A0571">
      <w:pPr>
        <w:tabs>
          <w:tab w:val="left" w:pos="567"/>
        </w:tabs>
        <w:spacing w:after="0" w:line="240" w:lineRule="exact"/>
        <w:ind w:right="-567" w:firstLine="284"/>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El mutuo acuerdo entre las partes.</w:t>
      </w:r>
    </w:p>
    <w:p w14:paraId="3F7895B1" w14:textId="77777777" w:rsidR="004A0571" w:rsidRDefault="004A0571" w:rsidP="004A0571">
      <w:pPr>
        <w:tabs>
          <w:tab w:val="left" w:pos="567"/>
        </w:tabs>
        <w:spacing w:after="0" w:line="240" w:lineRule="exact"/>
        <w:ind w:right="-567" w:firstLine="284"/>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 La imposibilidad material o jurídica de continuar con las actividades objeto del convenio.</w:t>
      </w:r>
    </w:p>
    <w:p w14:paraId="10137CBA" w14:textId="77777777" w:rsidR="004A0571" w:rsidRDefault="004A0571" w:rsidP="004A0571">
      <w:pPr>
        <w:spacing w:before="159" w:line="273" w:lineRule="exact"/>
        <w:ind w:right="-567"/>
        <w:jc w:val="both"/>
        <w:rPr>
          <w:rFonts w:ascii="Times New Roman" w:hAnsi="Times New Roman" w:cs="Times New Roman"/>
          <w:b/>
          <w:i/>
          <w:color w:val="000000"/>
          <w:sz w:val="20"/>
          <w:szCs w:val="20"/>
          <w:lang w:eastAsia="es-ES" w:bidi="es-ES"/>
        </w:rPr>
      </w:pPr>
      <w:r>
        <w:rPr>
          <w:rFonts w:ascii="Times New Roman" w:hAnsi="Times New Roman" w:cs="Times New Roman"/>
          <w:b/>
          <w:i/>
          <w:color w:val="000000"/>
          <w:sz w:val="20"/>
          <w:szCs w:val="20"/>
          <w:lang w:eastAsia="es-ES" w:bidi="es-ES"/>
        </w:rPr>
        <w:t xml:space="preserve">Octava. - Protección de datos. </w:t>
      </w:r>
      <w:r>
        <w:rPr>
          <w:rFonts w:ascii="Times New Roman" w:hAnsi="Times New Roman" w:cs="Times New Roman"/>
          <w:i/>
          <w:color w:val="000000"/>
          <w:sz w:val="20"/>
          <w:szCs w:val="20"/>
          <w:lang w:eastAsia="es-ES" w:bidi="es-ES"/>
        </w:rPr>
        <w:t>Las partes firmantes deberán respetar las prescripciones del Reglamento (UE) 2016/679 del Parlamento Europeo y del Consejo, de 27 de abril, la Ley Orgánica 3/2018, de 5 de diciembre, de Protección de Datos Personales y garantía de los derechos digitales, en relación con los datos que obtengan con motivo exclusivamente de la ejecución del presente convenio.</w:t>
      </w:r>
    </w:p>
    <w:p w14:paraId="56A49262" w14:textId="77777777" w:rsidR="004A0571" w:rsidRDefault="004A0571" w:rsidP="004A0571">
      <w:pPr>
        <w:spacing w:before="183" w:line="252" w:lineRule="exact"/>
        <w:ind w:right="-567"/>
        <w:rPr>
          <w:rFonts w:ascii="Times New Roman" w:hAnsi="Times New Roman" w:cs="Times New Roman"/>
          <w:b/>
          <w:i/>
          <w:color w:val="000000"/>
          <w:sz w:val="20"/>
          <w:szCs w:val="20"/>
          <w:lang w:eastAsia="es-ES" w:bidi="es-ES"/>
        </w:rPr>
      </w:pPr>
      <w:proofErr w:type="gramStart"/>
      <w:r>
        <w:rPr>
          <w:rFonts w:ascii="Times New Roman" w:hAnsi="Times New Roman" w:cs="Times New Roman"/>
          <w:b/>
          <w:i/>
          <w:color w:val="000000"/>
          <w:sz w:val="20"/>
          <w:szCs w:val="20"/>
          <w:lang w:eastAsia="es-ES" w:bidi="es-ES"/>
        </w:rPr>
        <w:t>Novena.-</w:t>
      </w:r>
      <w:proofErr w:type="gramEnd"/>
      <w:r>
        <w:rPr>
          <w:rFonts w:ascii="Times New Roman" w:hAnsi="Times New Roman" w:cs="Times New Roman"/>
          <w:b/>
          <w:i/>
          <w:color w:val="000000"/>
          <w:sz w:val="20"/>
          <w:szCs w:val="20"/>
          <w:lang w:eastAsia="es-ES" w:bidi="es-ES"/>
        </w:rPr>
        <w:t xml:space="preserve">  Compatibilidad.</w:t>
      </w:r>
    </w:p>
    <w:p w14:paraId="029096E4" w14:textId="77777777" w:rsidR="004A0571" w:rsidRDefault="004A0571" w:rsidP="004A0571">
      <w:pPr>
        <w:spacing w:before="158" w:line="273" w:lineRule="exact"/>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La subvención instrumentada por este convenio es compatible con la percepción de otras subvenciones, ayudas, ingresos o recursos para la misma finalidad, procedentes de cualesquiera otras Administraciones o entes públicos o privados, nacionales, de la Unión Europea o de organismos internacionales.</w:t>
      </w:r>
    </w:p>
    <w:p w14:paraId="7FF961C5" w14:textId="77777777" w:rsidR="004A0571" w:rsidRDefault="004A0571" w:rsidP="004A0571">
      <w:pPr>
        <w:spacing w:before="158" w:line="273" w:lineRule="exact"/>
        <w:ind w:right="-567"/>
        <w:jc w:val="both"/>
        <w:rPr>
          <w:rFonts w:ascii="Times New Roman" w:hAnsi="Times New Roman" w:cs="Times New Roman"/>
          <w:b/>
          <w:i/>
          <w:color w:val="000000"/>
          <w:sz w:val="20"/>
          <w:szCs w:val="20"/>
          <w:lang w:eastAsia="es-ES" w:bidi="es-ES"/>
        </w:rPr>
      </w:pPr>
      <w:proofErr w:type="gramStart"/>
      <w:r>
        <w:rPr>
          <w:rFonts w:ascii="Times New Roman" w:hAnsi="Times New Roman" w:cs="Times New Roman"/>
          <w:b/>
          <w:i/>
          <w:color w:val="000000"/>
          <w:sz w:val="20"/>
          <w:szCs w:val="20"/>
          <w:lang w:eastAsia="es-ES" w:bidi="es-ES"/>
        </w:rPr>
        <w:t>Décima.-</w:t>
      </w:r>
      <w:proofErr w:type="gramEnd"/>
      <w:r>
        <w:rPr>
          <w:rFonts w:ascii="Times New Roman" w:hAnsi="Times New Roman" w:cs="Times New Roman"/>
          <w:b/>
          <w:i/>
          <w:color w:val="000000"/>
          <w:sz w:val="20"/>
          <w:szCs w:val="20"/>
          <w:lang w:eastAsia="es-ES" w:bidi="es-ES"/>
        </w:rPr>
        <w:t xml:space="preserve"> Naturaleza y régimen jurídico.</w:t>
      </w:r>
    </w:p>
    <w:p w14:paraId="1D28C492" w14:textId="77777777" w:rsidR="004A0571" w:rsidRDefault="004A0571" w:rsidP="004A0571">
      <w:pPr>
        <w:spacing w:before="163" w:line="273" w:lineRule="exact"/>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El presente convenio, de naturaleza administrativa, queda excluido del ámbito de aplicación de la Ley 9/2017, de 8 de noviembre, de Contratos del Sector Público, por la que se transponen al ordenamiento jurídico español las Directivas del Parlamento Europeo y del Consejo 2014/23/UE y 2014/24/UE, de 26 de febrero de 2014.</w:t>
      </w:r>
    </w:p>
    <w:p w14:paraId="4009E523" w14:textId="77777777" w:rsidR="004A0571" w:rsidRDefault="004A0571" w:rsidP="004A0571">
      <w:pPr>
        <w:spacing w:before="160" w:line="273" w:lineRule="exact"/>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El mismo se regirá por las estipulaciones previstas en el presente convenio, y supletoriamente, en la Ley 40/2015, de 1 de octubre, de Régimen Jurídico del Sector Público y en la Ley 38/2003, de 17 de noviembre, General de Subvenciones; así como las Bases de Ejecución del vigente Presupuesto de la entidad.</w:t>
      </w:r>
    </w:p>
    <w:p w14:paraId="56A85039" w14:textId="77777777" w:rsidR="004A0571" w:rsidRDefault="004A0571" w:rsidP="004A0571">
      <w:pPr>
        <w:spacing w:before="156" w:line="273" w:lineRule="exact"/>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Define el artículo 2 de la Ley 38/2003, de 17 de noviembre, General de Subvenciones, como subvención a toda disposición dineraria, sin contraprestación, sujeta a la realización de una actividad (actividad de utilidad pública o interés social o de promoción de una finalidad pública).</w:t>
      </w:r>
    </w:p>
    <w:p w14:paraId="121A72C0" w14:textId="77777777" w:rsidR="004A0571" w:rsidRDefault="004A0571" w:rsidP="004A0571">
      <w:pPr>
        <w:spacing w:before="161" w:line="271" w:lineRule="exact"/>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El beneficiario de la subvención debe cumplir con las obligaciones que se hubieran establecido, entre las que se encuentra la adecuada publicidad de la financiación de la actividad subvencionada.</w:t>
      </w:r>
    </w:p>
    <w:p w14:paraId="1BB0F3A3" w14:textId="77777777" w:rsidR="004A0571" w:rsidRDefault="004A0571" w:rsidP="004A0571">
      <w:pPr>
        <w:spacing w:line="260" w:lineRule="exact"/>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Asimismo, el beneficiario se compromete a realizar la actividad subvencionada por la Administración y a justificar la aplicación de los fondos percibidos, de manera que resulta esencial el destino dado a los mismos.</w:t>
      </w:r>
    </w:p>
    <w:p w14:paraId="6E7F7D6B" w14:textId="77777777" w:rsidR="004A0571" w:rsidRDefault="004A0571" w:rsidP="004A0571">
      <w:pPr>
        <w:spacing w:line="260" w:lineRule="exact"/>
        <w:ind w:right="-567"/>
        <w:jc w:val="both"/>
        <w:rPr>
          <w:rFonts w:ascii="Times New Roman" w:hAnsi="Times New Roman" w:cs="Times New Roman"/>
          <w:i/>
          <w:color w:val="000000"/>
          <w:sz w:val="20"/>
          <w:szCs w:val="20"/>
          <w:lang w:eastAsia="es-ES" w:bidi="es-ES"/>
        </w:rPr>
      </w:pPr>
    </w:p>
    <w:p w14:paraId="2BFB5D78" w14:textId="77777777" w:rsidR="004A0571" w:rsidRDefault="004A0571" w:rsidP="004A0571">
      <w:pPr>
        <w:spacing w:before="166" w:line="271" w:lineRule="exact"/>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lastRenderedPageBreak/>
        <w:t>Las partes firmantes se someten expresamente a los Juzgados y Tribunales de la jurisdicción Contencioso-administrativa, para dirimir cualquier cuestión o controversia que pueda surgir como consecuencia de la interpretación y cumplimiento del presente convenio.</w:t>
      </w:r>
    </w:p>
    <w:p w14:paraId="653D9823" w14:textId="77777777" w:rsidR="004A0571" w:rsidRDefault="004A0571" w:rsidP="004A0571">
      <w:pPr>
        <w:spacing w:before="171" w:line="269" w:lineRule="exact"/>
        <w:ind w:right="-567"/>
        <w:jc w:val="both"/>
        <w:rPr>
          <w:rFonts w:ascii="Times New Roman" w:hAnsi="Times New Roman" w:cs="Times New Roman"/>
          <w:i/>
          <w:color w:val="000000"/>
          <w:sz w:val="20"/>
          <w:szCs w:val="20"/>
          <w:lang w:eastAsia="es-ES" w:bidi="es-ES"/>
        </w:rPr>
      </w:pPr>
      <w:r>
        <w:rPr>
          <w:rFonts w:ascii="Times New Roman" w:hAnsi="Times New Roman" w:cs="Times New Roman"/>
          <w:i/>
          <w:color w:val="000000"/>
          <w:sz w:val="20"/>
          <w:szCs w:val="20"/>
          <w:lang w:eastAsia="es-ES" w:bidi="es-ES"/>
        </w:rPr>
        <w:t>Y en prueba de conformidad, se firma el presente convenio, por duplicado ejemplar, en el lugar y fecha indicados en el encabezamiento.”</w:t>
      </w:r>
    </w:p>
    <w:p w14:paraId="070264DD" w14:textId="77777777" w:rsidR="004A0571" w:rsidRDefault="004A0571" w:rsidP="004A0571">
      <w:pPr>
        <w:spacing w:before="160" w:line="273" w:lineRule="exact"/>
        <w:ind w:right="-567"/>
        <w:jc w:val="both"/>
        <w:rPr>
          <w:rFonts w:ascii="Times New Roman" w:hAnsi="Times New Roman" w:cs="Times New Roman"/>
          <w:bCs/>
          <w:i/>
          <w:iCs/>
          <w:color w:val="000000"/>
          <w:lang w:eastAsia="es-ES" w:bidi="es-ES"/>
        </w:rPr>
      </w:pPr>
      <w:proofErr w:type="gramStart"/>
      <w:r>
        <w:rPr>
          <w:rFonts w:ascii="Times New Roman" w:hAnsi="Times New Roman" w:cs="Times New Roman"/>
          <w:b/>
          <w:color w:val="000000"/>
          <w:sz w:val="20"/>
          <w:szCs w:val="20"/>
          <w:lang w:eastAsia="es-ES" w:bidi="es-ES"/>
        </w:rPr>
        <w:t>SEGUNDO.-</w:t>
      </w:r>
      <w:proofErr w:type="gramEnd"/>
      <w:r>
        <w:rPr>
          <w:rFonts w:ascii="Times New Roman" w:hAnsi="Times New Roman" w:cs="Times New Roman"/>
          <w:b/>
          <w:color w:val="000000"/>
          <w:lang w:eastAsia="es-ES" w:bidi="es-ES"/>
        </w:rPr>
        <w:t xml:space="preserve"> </w:t>
      </w:r>
      <w:r>
        <w:rPr>
          <w:rFonts w:ascii="Times New Roman" w:hAnsi="Times New Roman" w:cs="Times New Roman"/>
          <w:b/>
          <w:i/>
          <w:iCs/>
          <w:color w:val="000000"/>
          <w:u w:val="single"/>
          <w:lang w:eastAsia="es-ES" w:bidi="es-ES"/>
        </w:rPr>
        <w:t>Facultar</w:t>
      </w:r>
      <w:r>
        <w:rPr>
          <w:rFonts w:ascii="Times New Roman" w:hAnsi="Times New Roman" w:cs="Times New Roman"/>
          <w:bCs/>
          <w:i/>
          <w:iCs/>
          <w:color w:val="000000"/>
          <w:lang w:eastAsia="es-ES" w:bidi="es-ES"/>
        </w:rPr>
        <w:t xml:space="preserve"> al Sr. </w:t>
      </w:r>
      <w:proofErr w:type="gramStart"/>
      <w:r>
        <w:rPr>
          <w:rFonts w:ascii="Times New Roman" w:hAnsi="Times New Roman" w:cs="Times New Roman"/>
          <w:bCs/>
          <w:i/>
          <w:iCs/>
          <w:color w:val="000000"/>
          <w:lang w:eastAsia="es-ES" w:bidi="es-ES"/>
        </w:rPr>
        <w:t>Alcalde</w:t>
      </w:r>
      <w:proofErr w:type="gramEnd"/>
      <w:r>
        <w:rPr>
          <w:rFonts w:ascii="Times New Roman" w:hAnsi="Times New Roman" w:cs="Times New Roman"/>
          <w:bCs/>
          <w:i/>
          <w:iCs/>
          <w:color w:val="000000"/>
          <w:lang w:eastAsia="es-ES" w:bidi="es-ES"/>
        </w:rPr>
        <w:t>-</w:t>
      </w:r>
      <w:proofErr w:type="gramStart"/>
      <w:r>
        <w:rPr>
          <w:rFonts w:ascii="Times New Roman" w:hAnsi="Times New Roman" w:cs="Times New Roman"/>
          <w:bCs/>
          <w:i/>
          <w:iCs/>
          <w:color w:val="000000"/>
          <w:lang w:eastAsia="es-ES" w:bidi="es-ES"/>
        </w:rPr>
        <w:t>Presidente</w:t>
      </w:r>
      <w:proofErr w:type="gramEnd"/>
      <w:r>
        <w:rPr>
          <w:rFonts w:ascii="Times New Roman" w:hAnsi="Times New Roman" w:cs="Times New Roman"/>
          <w:bCs/>
          <w:i/>
          <w:iCs/>
          <w:color w:val="000000"/>
          <w:lang w:eastAsia="es-ES" w:bidi="es-ES"/>
        </w:rPr>
        <w:t xml:space="preserve"> o </w:t>
      </w:r>
      <w:proofErr w:type="gramStart"/>
      <w:r>
        <w:rPr>
          <w:rFonts w:ascii="Times New Roman" w:hAnsi="Times New Roman" w:cs="Times New Roman"/>
          <w:bCs/>
          <w:i/>
          <w:iCs/>
          <w:color w:val="000000"/>
          <w:lang w:eastAsia="es-ES" w:bidi="es-ES"/>
        </w:rPr>
        <w:t>Concejal</w:t>
      </w:r>
      <w:proofErr w:type="gramEnd"/>
      <w:r>
        <w:rPr>
          <w:rFonts w:ascii="Times New Roman" w:hAnsi="Times New Roman" w:cs="Times New Roman"/>
          <w:bCs/>
          <w:i/>
          <w:iCs/>
          <w:color w:val="000000"/>
          <w:lang w:eastAsia="es-ES" w:bidi="es-ES"/>
        </w:rPr>
        <w:t xml:space="preserve"> en quien delegue para la suscripción del convenio y cuantos otros documentos sean necesarios para la ejecución del presente acuerdo.</w:t>
      </w:r>
    </w:p>
    <w:p w14:paraId="1D38FFCC" w14:textId="77777777" w:rsidR="008D195B" w:rsidRDefault="008D195B" w:rsidP="00FE0437">
      <w:pPr>
        <w:tabs>
          <w:tab w:val="left" w:pos="2688"/>
          <w:tab w:val="left" w:pos="5529"/>
          <w:tab w:val="left" w:pos="9923"/>
        </w:tabs>
        <w:spacing w:after="0" w:line="240" w:lineRule="auto"/>
        <w:ind w:right="-425"/>
        <w:jc w:val="both"/>
        <w:rPr>
          <w:rFonts w:ascii="Times New Roman" w:eastAsia="Times New Roman" w:hAnsi="Times New Roman" w:cs="Times New Roman"/>
          <w:lang w:eastAsia="es-ES"/>
        </w:rPr>
      </w:pPr>
    </w:p>
    <w:p w14:paraId="4DDA26E1" w14:textId="60D58ADE" w:rsidR="00756BAE" w:rsidRDefault="00756BAE" w:rsidP="00B3561D">
      <w:pPr>
        <w:tabs>
          <w:tab w:val="left" w:pos="2688"/>
          <w:tab w:val="left" w:pos="5529"/>
          <w:tab w:val="left" w:pos="9923"/>
        </w:tabs>
        <w:spacing w:after="0" w:line="240" w:lineRule="auto"/>
        <w:ind w:right="-567"/>
        <w:jc w:val="both"/>
        <w:rPr>
          <w:rFonts w:ascii="Times New Roman" w:eastAsia="Times New Roman" w:hAnsi="Times New Roman" w:cs="Times New Roman"/>
          <w:lang w:eastAsia="es-ES"/>
        </w:rPr>
      </w:pPr>
      <w:r w:rsidRPr="00CA2414">
        <w:rPr>
          <w:rFonts w:ascii="Times New Roman" w:eastAsia="Times New Roman" w:hAnsi="Times New Roman" w:cs="Times New Roman"/>
          <w:lang w:eastAsia="es-ES"/>
        </w:rPr>
        <w:t xml:space="preserve">Y no habiendo más asuntos que tratar, se levanta la sesión por orden de la Presidencia, siendo las </w:t>
      </w:r>
      <w:r w:rsidR="009E2E8E" w:rsidRPr="00CA2414">
        <w:rPr>
          <w:rFonts w:ascii="Times New Roman" w:eastAsia="Times New Roman" w:hAnsi="Times New Roman" w:cs="Times New Roman"/>
          <w:lang w:eastAsia="es-ES"/>
        </w:rPr>
        <w:t xml:space="preserve">ocho horas </w:t>
      </w:r>
      <w:r w:rsidR="0011273E" w:rsidRPr="00CA2414">
        <w:rPr>
          <w:rFonts w:ascii="Times New Roman" w:eastAsia="Times New Roman" w:hAnsi="Times New Roman" w:cs="Times New Roman"/>
          <w:lang w:eastAsia="es-ES"/>
        </w:rPr>
        <w:t xml:space="preserve">y </w:t>
      </w:r>
      <w:r w:rsidR="00B3561D">
        <w:rPr>
          <w:rFonts w:ascii="Times New Roman" w:eastAsia="Times New Roman" w:hAnsi="Times New Roman" w:cs="Times New Roman"/>
          <w:lang w:eastAsia="es-ES"/>
        </w:rPr>
        <w:t>diez</w:t>
      </w:r>
      <w:r w:rsidR="009E2E8E" w:rsidRPr="00CA2414">
        <w:rPr>
          <w:rFonts w:ascii="Times New Roman" w:eastAsia="Times New Roman" w:hAnsi="Times New Roman" w:cs="Times New Roman"/>
          <w:lang w:eastAsia="es-ES"/>
        </w:rPr>
        <w:t xml:space="preserve"> minutos</w:t>
      </w:r>
      <w:r w:rsidRPr="00CA2414">
        <w:rPr>
          <w:rFonts w:ascii="Times New Roman" w:eastAsia="Times New Roman" w:hAnsi="Times New Roman" w:cs="Times New Roman"/>
          <w:lang w:eastAsia="es-ES"/>
        </w:rPr>
        <w:t xml:space="preserve"> del día de la fecha, de todo lo que, como </w:t>
      </w:r>
      <w:proofErr w:type="gramStart"/>
      <w:r w:rsidRPr="00CA2414">
        <w:rPr>
          <w:rFonts w:ascii="Times New Roman" w:eastAsia="Times New Roman" w:hAnsi="Times New Roman" w:cs="Times New Roman"/>
          <w:lang w:eastAsia="es-ES"/>
        </w:rPr>
        <w:t xml:space="preserve">Secretaria </w:t>
      </w:r>
      <w:r w:rsidR="001776F5" w:rsidRPr="00CA2414">
        <w:rPr>
          <w:rFonts w:ascii="Times New Roman" w:eastAsia="Times New Roman" w:hAnsi="Times New Roman" w:cs="Times New Roman"/>
          <w:lang w:eastAsia="es-ES"/>
        </w:rPr>
        <w:t>General</w:t>
      </w:r>
      <w:proofErr w:type="gramEnd"/>
      <w:r w:rsidRPr="00CA2414">
        <w:rPr>
          <w:rFonts w:ascii="Times New Roman" w:eastAsia="Times New Roman" w:hAnsi="Times New Roman" w:cs="Times New Roman"/>
          <w:lang w:eastAsia="es-ES"/>
        </w:rPr>
        <w:t>, doy fe.</w:t>
      </w:r>
    </w:p>
    <w:p w14:paraId="4D29D437" w14:textId="77777777" w:rsidR="008A44C7" w:rsidRDefault="008A44C7" w:rsidP="00B3561D">
      <w:pPr>
        <w:tabs>
          <w:tab w:val="left" w:pos="2688"/>
          <w:tab w:val="left" w:pos="5529"/>
          <w:tab w:val="left" w:pos="9923"/>
        </w:tabs>
        <w:spacing w:after="0" w:line="240" w:lineRule="auto"/>
        <w:ind w:right="-567"/>
        <w:jc w:val="both"/>
        <w:rPr>
          <w:rFonts w:ascii="Times New Roman" w:eastAsia="Times New Roman" w:hAnsi="Times New Roman" w:cs="Times New Roman"/>
          <w:lang w:eastAsia="es-ES"/>
        </w:rPr>
      </w:pPr>
    </w:p>
    <w:p w14:paraId="3A0D9142" w14:textId="77777777" w:rsidR="008A44C7" w:rsidRDefault="008A44C7" w:rsidP="00B3561D">
      <w:pPr>
        <w:tabs>
          <w:tab w:val="left" w:pos="2688"/>
          <w:tab w:val="left" w:pos="5529"/>
          <w:tab w:val="left" w:pos="9923"/>
        </w:tabs>
        <w:spacing w:after="0" w:line="240" w:lineRule="auto"/>
        <w:ind w:right="-567"/>
        <w:jc w:val="both"/>
        <w:rPr>
          <w:rFonts w:ascii="Times New Roman" w:eastAsia="Times New Roman" w:hAnsi="Times New Roman" w:cs="Times New Roman"/>
          <w:lang w:eastAsia="es-ES"/>
        </w:rPr>
      </w:pPr>
    </w:p>
    <w:sectPr w:rsidR="008A44C7" w:rsidSect="00E90B8E">
      <w:pgSz w:w="11906" w:h="16838"/>
      <w:pgMar w:top="851"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A2F11" w14:textId="77777777" w:rsidR="00370B5A" w:rsidRDefault="00370B5A" w:rsidP="004205DC">
      <w:pPr>
        <w:spacing w:after="0" w:line="240" w:lineRule="auto"/>
      </w:pPr>
      <w:r>
        <w:separator/>
      </w:r>
    </w:p>
  </w:endnote>
  <w:endnote w:type="continuationSeparator" w:id="0">
    <w:p w14:paraId="6C21BD5A" w14:textId="77777777" w:rsidR="00370B5A" w:rsidRDefault="00370B5A" w:rsidP="00420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Symbol">
    <w:altName w:val="Klee One"/>
    <w:panose1 w:val="00000000000000000000"/>
    <w:charset w:val="02"/>
    <w:family w:val="auto"/>
    <w:notTrueType/>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宋体">
    <w:charset w:val="00"/>
    <w:family w:val="auto"/>
    <w:pitch w:val="variable"/>
  </w:font>
  <w:font w:name="Mangal, 'Courier New'">
    <w:charset w:val="00"/>
    <w:family w:val="roman"/>
    <w:pitch w:val="variable"/>
  </w:font>
  <w:font w:name="HEBOA O+ 5485">
    <w:charset w:val="00"/>
    <w:family w:val="swiss"/>
    <w:pitch w:val="default"/>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6A55" w14:textId="77777777" w:rsidR="00370B5A" w:rsidRDefault="00370B5A" w:rsidP="004205DC">
      <w:pPr>
        <w:spacing w:after="0" w:line="240" w:lineRule="auto"/>
      </w:pPr>
      <w:r>
        <w:separator/>
      </w:r>
    </w:p>
  </w:footnote>
  <w:footnote w:type="continuationSeparator" w:id="0">
    <w:p w14:paraId="6A090BE7" w14:textId="77777777" w:rsidR="00370B5A" w:rsidRDefault="00370B5A" w:rsidP="00420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FF"/>
    <w:lvl w:ilvl="0">
      <w:start w:val="1"/>
      <w:numFmt w:val="decimal"/>
      <w:pStyle w:val="Listaconnmeros2"/>
      <w:lvlText w:val="%1."/>
      <w:lvlJc w:val="left"/>
      <w:pPr>
        <w:tabs>
          <w:tab w:val="num" w:pos="643"/>
        </w:tabs>
        <w:ind w:left="643" w:hanging="360"/>
      </w:pPr>
      <w:rPr>
        <w:rFonts w:cs="Times New Roman"/>
      </w:rPr>
    </w:lvl>
  </w:abstractNum>
  <w:abstractNum w:abstractNumId="1" w15:restartNumberingAfterBreak="0">
    <w:nsid w:val="FFFFFF83"/>
    <w:multiLevelType w:val="singleLevel"/>
    <w:tmpl w:val="719040B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8"/>
    <w:multiLevelType w:val="multilevel"/>
    <w:tmpl w:val="B7BAFE4A"/>
    <w:lvl w:ilvl="0">
      <w:start w:val="1"/>
      <w:numFmt w:val="decimal"/>
      <w:pStyle w:val="Listaconnmeros"/>
      <w:lvlText w:val="%1."/>
      <w:lvlJc w:val="left"/>
      <w:pPr>
        <w:tabs>
          <w:tab w:val="num" w:pos="786"/>
        </w:tabs>
        <w:ind w:left="786" w:hanging="360"/>
      </w:pPr>
      <w:rPr>
        <w:rFonts w:cs="Times New Roman"/>
      </w:rPr>
    </w:lvl>
    <w:lvl w:ilvl="1">
      <w:start w:val="1"/>
      <w:numFmt w:val="decimal"/>
      <w:isLgl/>
      <w:lvlText w:val="%1.%2"/>
      <w:lvlJc w:val="left"/>
      <w:pPr>
        <w:ind w:left="765" w:hanging="375"/>
      </w:pPr>
    </w:lvl>
    <w:lvl w:ilvl="2">
      <w:start w:val="1"/>
      <w:numFmt w:val="decimal"/>
      <w:isLgl/>
      <w:lvlText w:val="%1.%2.%3"/>
      <w:lvlJc w:val="left"/>
      <w:pPr>
        <w:ind w:left="1140" w:hanging="720"/>
      </w:pPr>
    </w:lvl>
    <w:lvl w:ilvl="3">
      <w:start w:val="1"/>
      <w:numFmt w:val="decimal"/>
      <w:isLgl/>
      <w:lvlText w:val="%1.%2.%3.%4"/>
      <w:lvlJc w:val="left"/>
      <w:pPr>
        <w:ind w:left="1170" w:hanging="720"/>
      </w:pPr>
    </w:lvl>
    <w:lvl w:ilvl="4">
      <w:start w:val="1"/>
      <w:numFmt w:val="decimal"/>
      <w:isLgl/>
      <w:lvlText w:val="%1.%2.%3.%4.%5"/>
      <w:lvlJc w:val="left"/>
      <w:pPr>
        <w:ind w:left="1560" w:hanging="1080"/>
      </w:pPr>
    </w:lvl>
    <w:lvl w:ilvl="5">
      <w:start w:val="1"/>
      <w:numFmt w:val="decimal"/>
      <w:isLgl/>
      <w:lvlText w:val="%1.%2.%3.%4.%5.%6"/>
      <w:lvlJc w:val="left"/>
      <w:pPr>
        <w:ind w:left="1590" w:hanging="1080"/>
      </w:pPr>
    </w:lvl>
    <w:lvl w:ilvl="6">
      <w:start w:val="1"/>
      <w:numFmt w:val="decimal"/>
      <w:isLgl/>
      <w:lvlText w:val="%1.%2.%3.%4.%5.%6.%7"/>
      <w:lvlJc w:val="left"/>
      <w:pPr>
        <w:ind w:left="1980" w:hanging="1440"/>
      </w:pPr>
    </w:lvl>
    <w:lvl w:ilvl="7">
      <w:start w:val="1"/>
      <w:numFmt w:val="decimal"/>
      <w:isLgl/>
      <w:lvlText w:val="%1.%2.%3.%4.%5.%6.%7.%8"/>
      <w:lvlJc w:val="left"/>
      <w:pPr>
        <w:ind w:left="2010" w:hanging="1440"/>
      </w:pPr>
    </w:lvl>
    <w:lvl w:ilvl="8">
      <w:start w:val="1"/>
      <w:numFmt w:val="decimal"/>
      <w:isLgl/>
      <w:lvlText w:val="%1.%2.%3.%4.%5.%6.%7.%8.%9"/>
      <w:lvlJc w:val="left"/>
      <w:pPr>
        <w:ind w:left="2040" w:hanging="1440"/>
      </w:pPr>
    </w:lvl>
  </w:abstractNum>
  <w:abstractNum w:abstractNumId="3" w15:restartNumberingAfterBreak="0">
    <w:nsid w:val="FFFFFF89"/>
    <w:multiLevelType w:val="singleLevel"/>
    <w:tmpl w:val="90BA9C24"/>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4A901E3"/>
    <w:multiLevelType w:val="hybridMultilevel"/>
    <w:tmpl w:val="FFFFFFFF"/>
    <w:lvl w:ilvl="0" w:tplc="8C2635C4">
      <w:start w:val="6"/>
      <w:numFmt w:val="bullet"/>
      <w:lvlText w:val="-"/>
      <w:lvlJc w:val="left"/>
      <w:pPr>
        <w:ind w:left="720" w:hanging="360"/>
      </w:pPr>
      <w:rPr>
        <w:rFonts w:ascii="Arial Unicode MS" w:eastAsia="Arial Unicode MS" w:hAnsi="Arial Unicode MS" w:hint="eastAsia"/>
        <w:sz w:val="24"/>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EE089E"/>
    <w:multiLevelType w:val="singleLevel"/>
    <w:tmpl w:val="9A00639A"/>
    <w:lvl w:ilvl="0">
      <w:start w:val="1"/>
      <w:numFmt w:val="bullet"/>
      <w:lvlText w:val=""/>
      <w:lvlJc w:val="left"/>
      <w:pPr>
        <w:ind w:left="567" w:firstLine="0"/>
      </w:pPr>
      <w:rPr>
        <w:rFonts w:ascii="Symbol" w:eastAsia="Symbol" w:hAnsi="Symbol" w:cs="Symbol" w:hint="default"/>
        <w:b w:val="0"/>
        <w:i w:val="0"/>
        <w:strike w:val="0"/>
        <w:dstrike w:val="0"/>
        <w:color w:val="000000"/>
        <w:position w:val="0"/>
        <w:sz w:val="22"/>
        <w:u w:val="none"/>
        <w:effect w:val="none"/>
      </w:rPr>
    </w:lvl>
  </w:abstractNum>
  <w:abstractNum w:abstractNumId="6" w15:restartNumberingAfterBreak="0">
    <w:nsid w:val="09037083"/>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A661B44"/>
    <w:multiLevelType w:val="multilevel"/>
    <w:tmpl w:val="98D823E6"/>
    <w:styleLink w:val="WW8Num18"/>
    <w:lvl w:ilvl="0">
      <w:start w:val="1"/>
      <w:numFmt w:val="decimal"/>
      <w:lvlText w:val="%1."/>
      <w:lvlJc w:val="left"/>
      <w:pPr>
        <w:ind w:left="720" w:hanging="360"/>
      </w:pPr>
      <w:rPr>
        <w:rFonts w:ascii="Times New Roman" w:eastAsia="Times New Roman" w:hAnsi="Times New Roman" w:cs="Times New Roman"/>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0EAD33F4"/>
    <w:multiLevelType w:val="multilevel"/>
    <w:tmpl w:val="FFFFFFFF"/>
    <w:lvl w:ilvl="0">
      <w:start w:val="2"/>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03C0967"/>
    <w:multiLevelType w:val="hybridMultilevel"/>
    <w:tmpl w:val="FFFFFFFF"/>
    <w:lvl w:ilvl="0" w:tplc="7E142D96">
      <w:numFmt w:val="bullet"/>
      <w:lvlText w:val="-"/>
      <w:lvlJc w:val="left"/>
      <w:pPr>
        <w:ind w:left="720" w:hanging="360"/>
      </w:pPr>
      <w:rPr>
        <w:rFonts w:ascii="Garamond" w:eastAsia="Times New Roman" w:hAnsi="Garamond" w:hint="default"/>
        <w:i w:val="0"/>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12B2739C"/>
    <w:multiLevelType w:val="multilevel"/>
    <w:tmpl w:val="F2BC9988"/>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1" w15:restartNumberingAfterBreak="0">
    <w:nsid w:val="12E50112"/>
    <w:multiLevelType w:val="multilevel"/>
    <w:tmpl w:val="81F6486A"/>
    <w:styleLink w:val="Outline"/>
    <w:lvl w:ilvl="0">
      <w:start w:val="1"/>
      <w:numFmt w:val="decimal"/>
      <w:lvlText w:val="%1"/>
      <w:lvlJc w:val="left"/>
      <w:pPr>
        <w:ind w:left="432" w:hanging="432"/>
      </w:pPr>
      <w:rPr>
        <w:rFonts w:ascii="Symbol" w:hAnsi="Symbol" w:cs="Symbol"/>
        <w:sz w:val="20"/>
      </w:rPr>
    </w:lvl>
    <w:lvl w:ilvl="1">
      <w:start w:val="1"/>
      <w:numFmt w:val="decimal"/>
      <w:lvlText w:val="%1.%2"/>
      <w:lvlJc w:val="left"/>
      <w:pPr>
        <w:ind w:left="3476" w:hanging="576"/>
      </w:pPr>
    </w:lvl>
    <w:lvl w:ilvl="2">
      <w:start w:val="1"/>
      <w:numFmt w:val="decimal"/>
      <w:lvlText w:val="%1.%2.%3"/>
      <w:lvlJc w:val="left"/>
      <w:pPr>
        <w:ind w:left="720" w:hanging="720"/>
      </w:pPr>
      <w:rPr>
        <w:rFonts w:ascii="Wingdings" w:hAnsi="Wingdings" w:cs="Wingdings"/>
        <w:sz w:val="20"/>
      </w:rPr>
    </w:lvl>
    <w:lvl w:ilvl="3">
      <w:start w:val="1"/>
      <w:numFmt w:val="decimal"/>
      <w:lvlText w:val="%1.%2.%3.%4"/>
      <w:lvlJc w:val="left"/>
      <w:pPr>
        <w:ind w:left="27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57B4093"/>
    <w:multiLevelType w:val="multilevel"/>
    <w:tmpl w:val="FBF0DF78"/>
    <w:styleLink w:val="WW8Num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Trebuchet MS"/>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Trebuchet MS"/>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Trebuchet MS"/>
      </w:rPr>
    </w:lvl>
    <w:lvl w:ilvl="8">
      <w:numFmt w:val="bullet"/>
      <w:lvlText w:val=""/>
      <w:lvlJc w:val="left"/>
      <w:pPr>
        <w:ind w:left="6828" w:hanging="360"/>
      </w:pPr>
      <w:rPr>
        <w:rFonts w:ascii="Wingdings" w:hAnsi="Wingdings" w:cs="Wingdings"/>
      </w:rPr>
    </w:lvl>
  </w:abstractNum>
  <w:abstractNum w:abstractNumId="13" w15:restartNumberingAfterBreak="0">
    <w:nsid w:val="1B6F37B6"/>
    <w:multiLevelType w:val="multilevel"/>
    <w:tmpl w:val="FFFFFFFF"/>
    <w:styleLink w:val="WWNum1"/>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1C5A6D87"/>
    <w:multiLevelType w:val="multilevel"/>
    <w:tmpl w:val="FFFFFFFF"/>
    <w:lvl w:ilvl="0">
      <w:start w:val="1"/>
      <w:numFmt w:val="decimal"/>
      <w:pStyle w:val="Normal01-numeral"/>
      <w:lvlText w:val="%1.-"/>
      <w:lvlJc w:val="left"/>
      <w:pPr>
        <w:tabs>
          <w:tab w:val="num" w:pos="851"/>
        </w:tabs>
        <w:ind w:left="851" w:hanging="284"/>
      </w:pPr>
      <w:rPr>
        <w:rFonts w:cs="Times New Roman" w:hint="default"/>
      </w:rPr>
    </w:lvl>
    <w:lvl w:ilvl="1">
      <w:start w:val="1"/>
      <w:numFmt w:val="decimal"/>
      <w:pStyle w:val="Normal02-numeral"/>
      <w:lvlText w:val="%1.%2.-"/>
      <w:lvlJc w:val="left"/>
      <w:pPr>
        <w:tabs>
          <w:tab w:val="num" w:pos="1304"/>
        </w:tabs>
        <w:ind w:left="1304" w:hanging="453"/>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1C965549"/>
    <w:multiLevelType w:val="multilevel"/>
    <w:tmpl w:val="2D7EC044"/>
    <w:styleLink w:val="WW8Num19"/>
    <w:lvl w:ilvl="0">
      <w:numFmt w:val="bullet"/>
      <w:lvlText w:val="-"/>
      <w:lvlJc w:val="left"/>
      <w:pPr>
        <w:ind w:left="720" w:hanging="360"/>
      </w:pPr>
      <w:rPr>
        <w:rFonts w:ascii="Arial" w:eastAsia="Times New Roman" w:hAnsi="Arial" w:cs="Arial"/>
        <w:color w:val="000000"/>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1AA2B8E"/>
    <w:multiLevelType w:val="multilevel"/>
    <w:tmpl w:val="60BA4080"/>
    <w:styleLink w:val="WWNum2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7" w15:restartNumberingAfterBreak="0">
    <w:nsid w:val="22AD0725"/>
    <w:multiLevelType w:val="multilevel"/>
    <w:tmpl w:val="A9745D4C"/>
    <w:styleLink w:val="WW8Num15"/>
    <w:lvl w:ilvl="0">
      <w:start w:val="1"/>
      <w:numFmt w:val="decimal"/>
      <w:lvlText w:val="%1"/>
      <w:lvlJc w:val="left"/>
      <w:pPr>
        <w:ind w:left="495" w:hanging="495"/>
      </w:pPr>
      <w:rPr>
        <w:rFonts w:ascii="Symbol" w:hAnsi="Symbol" w:cs="Symbol"/>
      </w:rPr>
    </w:lvl>
    <w:lvl w:ilvl="1">
      <w:start w:val="1"/>
      <w:numFmt w:val="decimal"/>
      <w:lvlText w:val="%1.%2"/>
      <w:lvlJc w:val="left"/>
      <w:pPr>
        <w:ind w:left="720" w:hanging="720"/>
      </w:pPr>
      <w:rPr>
        <w:rFonts w:ascii="Courier New" w:hAnsi="Courier New" w:cs="Courier New"/>
      </w:rPr>
    </w:lvl>
    <w:lvl w:ilvl="2">
      <w:start w:val="1"/>
      <w:numFmt w:val="decimal"/>
      <w:lvlText w:val="%1.%2.%3"/>
      <w:lvlJc w:val="left"/>
      <w:pPr>
        <w:ind w:left="1080" w:hanging="1080"/>
      </w:pPr>
      <w:rPr>
        <w:rFonts w:ascii="Wingdings" w:hAnsi="Wingdings" w:cs="Wingdings"/>
      </w:r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8" w15:restartNumberingAfterBreak="0">
    <w:nsid w:val="243652C7"/>
    <w:multiLevelType w:val="multilevel"/>
    <w:tmpl w:val="DD78F078"/>
    <w:styleLink w:val="WW8Num4"/>
    <w:lvl w:ilvl="0">
      <w:numFmt w:val="bullet"/>
      <w:lvlText w:val=""/>
      <w:lvlJc w:val="left"/>
      <w:pPr>
        <w:ind w:left="1428" w:hanging="360"/>
      </w:pPr>
      <w:rPr>
        <w:rFonts w:ascii="Symbol" w:hAnsi="Symbol" w:cs="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19" w15:restartNumberingAfterBreak="0">
    <w:nsid w:val="24E806D0"/>
    <w:multiLevelType w:val="multilevel"/>
    <w:tmpl w:val="0FD24460"/>
    <w:styleLink w:val="WW8Num6"/>
    <w:lvl w:ilvl="0">
      <w:start w:val="1"/>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20" w15:restartNumberingAfterBreak="0">
    <w:nsid w:val="275B08A9"/>
    <w:multiLevelType w:val="hybridMultilevel"/>
    <w:tmpl w:val="60DEB210"/>
    <w:lvl w:ilvl="0" w:tplc="81DEC710">
      <w:start w:val="31"/>
      <w:numFmt w:val="bullet"/>
      <w:lvlText w:val=""/>
      <w:lvlJc w:val="left"/>
      <w:pPr>
        <w:tabs>
          <w:tab w:val="num" w:pos="660"/>
        </w:tabs>
        <w:ind w:left="660" w:hanging="360"/>
      </w:pPr>
      <w:rPr>
        <w:rFonts w:ascii="Symbol" w:eastAsia="Times New Roman" w:hAnsi="Symbol" w:cs="Times New Roman" w:hint="default"/>
      </w:rPr>
    </w:lvl>
    <w:lvl w:ilvl="1" w:tplc="0C0A0003">
      <w:start w:val="1"/>
      <w:numFmt w:val="bullet"/>
      <w:lvlText w:val="o"/>
      <w:lvlJc w:val="left"/>
      <w:pPr>
        <w:tabs>
          <w:tab w:val="num" w:pos="1380"/>
        </w:tabs>
        <w:ind w:left="1380" w:hanging="360"/>
      </w:pPr>
      <w:rPr>
        <w:rFonts w:ascii="Courier New" w:hAnsi="Courier New" w:cs="Courier New" w:hint="default"/>
      </w:rPr>
    </w:lvl>
    <w:lvl w:ilvl="2" w:tplc="0C0A0005">
      <w:start w:val="1"/>
      <w:numFmt w:val="bullet"/>
      <w:lvlText w:val=""/>
      <w:lvlJc w:val="left"/>
      <w:pPr>
        <w:tabs>
          <w:tab w:val="num" w:pos="2100"/>
        </w:tabs>
        <w:ind w:left="2100" w:hanging="360"/>
      </w:pPr>
      <w:rPr>
        <w:rFonts w:ascii="Wingdings" w:hAnsi="Wingdings" w:hint="default"/>
      </w:rPr>
    </w:lvl>
    <w:lvl w:ilvl="3" w:tplc="0C0A0001">
      <w:start w:val="1"/>
      <w:numFmt w:val="bullet"/>
      <w:lvlText w:val=""/>
      <w:lvlJc w:val="left"/>
      <w:pPr>
        <w:tabs>
          <w:tab w:val="num" w:pos="2820"/>
        </w:tabs>
        <w:ind w:left="2820" w:hanging="360"/>
      </w:pPr>
      <w:rPr>
        <w:rFonts w:ascii="Symbol" w:hAnsi="Symbol" w:hint="default"/>
      </w:rPr>
    </w:lvl>
    <w:lvl w:ilvl="4" w:tplc="0C0A0003">
      <w:start w:val="1"/>
      <w:numFmt w:val="bullet"/>
      <w:lvlText w:val="o"/>
      <w:lvlJc w:val="left"/>
      <w:pPr>
        <w:tabs>
          <w:tab w:val="num" w:pos="3540"/>
        </w:tabs>
        <w:ind w:left="3540" w:hanging="360"/>
      </w:pPr>
      <w:rPr>
        <w:rFonts w:ascii="Courier New" w:hAnsi="Courier New" w:cs="Courier New" w:hint="default"/>
      </w:rPr>
    </w:lvl>
    <w:lvl w:ilvl="5" w:tplc="0C0A0005">
      <w:start w:val="1"/>
      <w:numFmt w:val="bullet"/>
      <w:lvlText w:val=""/>
      <w:lvlJc w:val="left"/>
      <w:pPr>
        <w:tabs>
          <w:tab w:val="num" w:pos="4260"/>
        </w:tabs>
        <w:ind w:left="4260" w:hanging="360"/>
      </w:pPr>
      <w:rPr>
        <w:rFonts w:ascii="Wingdings" w:hAnsi="Wingdings" w:hint="default"/>
      </w:rPr>
    </w:lvl>
    <w:lvl w:ilvl="6" w:tplc="0C0A0001">
      <w:start w:val="1"/>
      <w:numFmt w:val="bullet"/>
      <w:lvlText w:val=""/>
      <w:lvlJc w:val="left"/>
      <w:pPr>
        <w:tabs>
          <w:tab w:val="num" w:pos="4980"/>
        </w:tabs>
        <w:ind w:left="4980" w:hanging="360"/>
      </w:pPr>
      <w:rPr>
        <w:rFonts w:ascii="Symbol" w:hAnsi="Symbol" w:hint="default"/>
      </w:rPr>
    </w:lvl>
    <w:lvl w:ilvl="7" w:tplc="0C0A0003">
      <w:start w:val="1"/>
      <w:numFmt w:val="bullet"/>
      <w:lvlText w:val="o"/>
      <w:lvlJc w:val="left"/>
      <w:pPr>
        <w:tabs>
          <w:tab w:val="num" w:pos="5700"/>
        </w:tabs>
        <w:ind w:left="5700" w:hanging="360"/>
      </w:pPr>
      <w:rPr>
        <w:rFonts w:ascii="Courier New" w:hAnsi="Courier New" w:cs="Courier New" w:hint="default"/>
      </w:rPr>
    </w:lvl>
    <w:lvl w:ilvl="8" w:tplc="0C0A0005">
      <w:start w:val="1"/>
      <w:numFmt w:val="bullet"/>
      <w:lvlText w:val=""/>
      <w:lvlJc w:val="left"/>
      <w:pPr>
        <w:tabs>
          <w:tab w:val="num" w:pos="6420"/>
        </w:tabs>
        <w:ind w:left="6420" w:hanging="360"/>
      </w:pPr>
      <w:rPr>
        <w:rFonts w:ascii="Wingdings" w:hAnsi="Wingdings" w:hint="default"/>
      </w:rPr>
    </w:lvl>
  </w:abstractNum>
  <w:abstractNum w:abstractNumId="21" w15:restartNumberingAfterBreak="0">
    <w:nsid w:val="27A64FD9"/>
    <w:multiLevelType w:val="hybridMultilevel"/>
    <w:tmpl w:val="FFFFFFFF"/>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291E2392"/>
    <w:multiLevelType w:val="hybridMultilevel"/>
    <w:tmpl w:val="FFFFFFFF"/>
    <w:lvl w:ilvl="0" w:tplc="0C0A0003">
      <w:start w:val="1"/>
      <w:numFmt w:val="bullet"/>
      <w:lvlText w:val="o"/>
      <w:lvlJc w:val="left"/>
      <w:pPr>
        <w:ind w:left="1287" w:hanging="360"/>
      </w:pPr>
      <w:rPr>
        <w:rFonts w:ascii="Courier New" w:hAnsi="Courier New"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 w15:restartNumberingAfterBreak="0">
    <w:nsid w:val="2AF77302"/>
    <w:multiLevelType w:val="multilevel"/>
    <w:tmpl w:val="21FE5132"/>
    <w:styleLink w:val="1111112"/>
    <w:lvl w:ilvl="0">
      <w:start w:val="1"/>
      <w:numFmt w:val="decimal"/>
      <w:lvlText w:val="%1."/>
      <w:lvlJc w:val="left"/>
      <w:pPr>
        <w:tabs>
          <w:tab w:val="num" w:pos="1276"/>
        </w:tabs>
        <w:ind w:left="1276" w:hanging="709"/>
      </w:pPr>
      <w:rPr>
        <w:rFonts w:cs="Times New Roman" w:hint="default"/>
      </w:rPr>
    </w:lvl>
    <w:lvl w:ilvl="1">
      <w:start w:val="1"/>
      <w:numFmt w:val="decimal"/>
      <w:lvlText w:val="%1.%2."/>
      <w:lvlJc w:val="left"/>
      <w:pPr>
        <w:tabs>
          <w:tab w:val="num" w:pos="1277"/>
        </w:tabs>
        <w:ind w:left="1277" w:hanging="709"/>
      </w:pPr>
      <w:rPr>
        <w:rFonts w:cs="Times New Roman" w:hint="default"/>
      </w:rPr>
    </w:lvl>
    <w:lvl w:ilvl="2">
      <w:start w:val="1"/>
      <w:numFmt w:val="decimal"/>
      <w:lvlText w:val="%1.%2.%3."/>
      <w:lvlJc w:val="left"/>
      <w:pPr>
        <w:tabs>
          <w:tab w:val="num" w:pos="1276"/>
        </w:tabs>
        <w:ind w:left="1276" w:hanging="709"/>
      </w:pPr>
      <w:rPr>
        <w:rFonts w:cs="Times New Roman" w:hint="default"/>
      </w:rPr>
    </w:lvl>
    <w:lvl w:ilvl="3">
      <w:start w:val="1"/>
      <w:numFmt w:val="decimal"/>
      <w:lvlText w:val="%1.%2.%3.%4."/>
      <w:lvlJc w:val="left"/>
      <w:pPr>
        <w:tabs>
          <w:tab w:val="num" w:pos="1276"/>
        </w:tabs>
        <w:ind w:left="1276" w:hanging="709"/>
      </w:pPr>
      <w:rPr>
        <w:rFonts w:cs="Times New Roman" w:hint="default"/>
      </w:rPr>
    </w:lvl>
    <w:lvl w:ilvl="4">
      <w:start w:val="1"/>
      <w:numFmt w:val="decimal"/>
      <w:lvlText w:val="%1.%2.%3.%4.%5."/>
      <w:lvlJc w:val="left"/>
      <w:pPr>
        <w:tabs>
          <w:tab w:val="num" w:pos="1276"/>
        </w:tabs>
        <w:ind w:left="1276" w:hanging="709"/>
      </w:pPr>
      <w:rPr>
        <w:rFonts w:cs="Times New Roman" w:hint="default"/>
      </w:rPr>
    </w:lvl>
    <w:lvl w:ilvl="5">
      <w:start w:val="1"/>
      <w:numFmt w:val="decimal"/>
      <w:lvlText w:val="%1.%2.%3.%4.%5.%6."/>
      <w:lvlJc w:val="left"/>
      <w:pPr>
        <w:tabs>
          <w:tab w:val="num" w:pos="992"/>
        </w:tabs>
        <w:ind w:left="992" w:hanging="425"/>
      </w:pPr>
      <w:rPr>
        <w:rFonts w:cs="Times New Roman" w:hint="default"/>
      </w:rPr>
    </w:lvl>
    <w:lvl w:ilvl="6">
      <w:start w:val="1"/>
      <w:numFmt w:val="decimal"/>
      <w:lvlText w:val="%1.%2.%3.%4.%5.%6.%7."/>
      <w:lvlJc w:val="left"/>
      <w:pPr>
        <w:tabs>
          <w:tab w:val="num" w:pos="992"/>
        </w:tabs>
        <w:ind w:left="992" w:hanging="425"/>
      </w:pPr>
      <w:rPr>
        <w:rFonts w:cs="Times New Roman" w:hint="default"/>
      </w:rPr>
    </w:lvl>
    <w:lvl w:ilvl="7">
      <w:start w:val="1"/>
      <w:numFmt w:val="decimal"/>
      <w:lvlText w:val="%1.%2.%3.%4.%5.%6.%7.%8."/>
      <w:lvlJc w:val="left"/>
      <w:pPr>
        <w:tabs>
          <w:tab w:val="num" w:pos="992"/>
        </w:tabs>
        <w:ind w:left="992" w:hanging="425"/>
      </w:pPr>
      <w:rPr>
        <w:rFonts w:cs="Times New Roman" w:hint="default"/>
      </w:rPr>
    </w:lvl>
    <w:lvl w:ilvl="8">
      <w:start w:val="1"/>
      <w:numFmt w:val="decimal"/>
      <w:lvlText w:val="%1.%2.%3.%4.%5.%6.%7.%8.%9."/>
      <w:lvlJc w:val="left"/>
      <w:pPr>
        <w:tabs>
          <w:tab w:val="num" w:pos="992"/>
        </w:tabs>
        <w:ind w:left="992" w:hanging="425"/>
      </w:pPr>
      <w:rPr>
        <w:rFonts w:cs="Times New Roman" w:hint="default"/>
      </w:rPr>
    </w:lvl>
  </w:abstractNum>
  <w:abstractNum w:abstractNumId="24" w15:restartNumberingAfterBreak="0">
    <w:nsid w:val="2B0F20EE"/>
    <w:multiLevelType w:val="multilevel"/>
    <w:tmpl w:val="FFFFFFFF"/>
    <w:lvl w:ilvl="0">
      <w:start w:val="3"/>
      <w:numFmt w:val="decimal"/>
      <w:lvlText w:val="%1."/>
      <w:lvlJc w:val="left"/>
      <w:pPr>
        <w:ind w:left="375" w:hanging="375"/>
      </w:pPr>
      <w:rPr>
        <w:rFonts w:cs="Times New Roman" w:hint="default"/>
      </w:rPr>
    </w:lvl>
    <w:lvl w:ilvl="1">
      <w:start w:val="6"/>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15:restartNumberingAfterBreak="0">
    <w:nsid w:val="2E93091D"/>
    <w:multiLevelType w:val="hybridMultilevel"/>
    <w:tmpl w:val="FFFFFFFF"/>
    <w:lvl w:ilvl="0" w:tplc="813A0FE2">
      <w:start w:val="1"/>
      <w:numFmt w:val="lowerLetter"/>
      <w:lvlText w:val="%1)"/>
      <w:lvlJc w:val="left"/>
      <w:pPr>
        <w:ind w:left="420" w:hanging="360"/>
      </w:pPr>
      <w:rPr>
        <w:rFonts w:cs="Times New Roman" w:hint="default"/>
      </w:rPr>
    </w:lvl>
    <w:lvl w:ilvl="1" w:tplc="0C0A0019" w:tentative="1">
      <w:start w:val="1"/>
      <w:numFmt w:val="lowerLetter"/>
      <w:lvlText w:val="%2."/>
      <w:lvlJc w:val="left"/>
      <w:pPr>
        <w:ind w:left="1140" w:hanging="360"/>
      </w:pPr>
      <w:rPr>
        <w:rFonts w:cs="Times New Roman"/>
      </w:rPr>
    </w:lvl>
    <w:lvl w:ilvl="2" w:tplc="0C0A001B" w:tentative="1">
      <w:start w:val="1"/>
      <w:numFmt w:val="lowerRoman"/>
      <w:lvlText w:val="%3."/>
      <w:lvlJc w:val="right"/>
      <w:pPr>
        <w:ind w:left="1860" w:hanging="180"/>
      </w:pPr>
      <w:rPr>
        <w:rFonts w:cs="Times New Roman"/>
      </w:rPr>
    </w:lvl>
    <w:lvl w:ilvl="3" w:tplc="0C0A000F" w:tentative="1">
      <w:start w:val="1"/>
      <w:numFmt w:val="decimal"/>
      <w:lvlText w:val="%4."/>
      <w:lvlJc w:val="left"/>
      <w:pPr>
        <w:ind w:left="2580" w:hanging="360"/>
      </w:pPr>
      <w:rPr>
        <w:rFonts w:cs="Times New Roman"/>
      </w:rPr>
    </w:lvl>
    <w:lvl w:ilvl="4" w:tplc="0C0A0019" w:tentative="1">
      <w:start w:val="1"/>
      <w:numFmt w:val="lowerLetter"/>
      <w:lvlText w:val="%5."/>
      <w:lvlJc w:val="left"/>
      <w:pPr>
        <w:ind w:left="3300" w:hanging="360"/>
      </w:pPr>
      <w:rPr>
        <w:rFonts w:cs="Times New Roman"/>
      </w:rPr>
    </w:lvl>
    <w:lvl w:ilvl="5" w:tplc="0C0A001B" w:tentative="1">
      <w:start w:val="1"/>
      <w:numFmt w:val="lowerRoman"/>
      <w:lvlText w:val="%6."/>
      <w:lvlJc w:val="right"/>
      <w:pPr>
        <w:ind w:left="4020" w:hanging="180"/>
      </w:pPr>
      <w:rPr>
        <w:rFonts w:cs="Times New Roman"/>
      </w:rPr>
    </w:lvl>
    <w:lvl w:ilvl="6" w:tplc="0C0A000F" w:tentative="1">
      <w:start w:val="1"/>
      <w:numFmt w:val="decimal"/>
      <w:lvlText w:val="%7."/>
      <w:lvlJc w:val="left"/>
      <w:pPr>
        <w:ind w:left="4740" w:hanging="360"/>
      </w:pPr>
      <w:rPr>
        <w:rFonts w:cs="Times New Roman"/>
      </w:rPr>
    </w:lvl>
    <w:lvl w:ilvl="7" w:tplc="0C0A0019" w:tentative="1">
      <w:start w:val="1"/>
      <w:numFmt w:val="lowerLetter"/>
      <w:lvlText w:val="%8."/>
      <w:lvlJc w:val="left"/>
      <w:pPr>
        <w:ind w:left="5460" w:hanging="360"/>
      </w:pPr>
      <w:rPr>
        <w:rFonts w:cs="Times New Roman"/>
      </w:rPr>
    </w:lvl>
    <w:lvl w:ilvl="8" w:tplc="0C0A001B" w:tentative="1">
      <w:start w:val="1"/>
      <w:numFmt w:val="lowerRoman"/>
      <w:lvlText w:val="%9."/>
      <w:lvlJc w:val="right"/>
      <w:pPr>
        <w:ind w:left="6180" w:hanging="180"/>
      </w:pPr>
      <w:rPr>
        <w:rFonts w:cs="Times New Roman"/>
      </w:rPr>
    </w:lvl>
  </w:abstractNum>
  <w:abstractNum w:abstractNumId="26" w15:restartNumberingAfterBreak="0">
    <w:nsid w:val="2F563F59"/>
    <w:multiLevelType w:val="multilevel"/>
    <w:tmpl w:val="179AB8F8"/>
    <w:styleLink w:val="WW8Num17"/>
    <w:lvl w:ilvl="0">
      <w:start w:val="1"/>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27" w15:restartNumberingAfterBreak="0">
    <w:nsid w:val="31611C17"/>
    <w:multiLevelType w:val="multilevel"/>
    <w:tmpl w:val="850231A2"/>
    <w:styleLink w:val="WW8Num7"/>
    <w:lvl w:ilvl="0">
      <w:numFmt w:val="bullet"/>
      <w:lvlText w:val=""/>
      <w:lvlJc w:val="left"/>
      <w:pPr>
        <w:ind w:left="1485" w:hanging="360"/>
      </w:pPr>
      <w:rPr>
        <w:rFonts w:ascii="Symbol" w:hAnsi="Symbol"/>
      </w:rPr>
    </w:lvl>
    <w:lvl w:ilvl="1">
      <w:numFmt w:val="bullet"/>
      <w:lvlText w:val="o"/>
      <w:lvlJc w:val="left"/>
      <w:pPr>
        <w:ind w:left="2205" w:hanging="360"/>
      </w:pPr>
    </w:lvl>
    <w:lvl w:ilvl="2">
      <w:numFmt w:val="bullet"/>
      <w:lvlText w:val=""/>
      <w:lvlJc w:val="left"/>
      <w:pPr>
        <w:ind w:left="2925" w:hanging="360"/>
      </w:pPr>
      <w:rPr>
        <w:rFonts w:ascii="Wingdings" w:hAnsi="Wingdings"/>
      </w:rPr>
    </w:lvl>
    <w:lvl w:ilvl="3">
      <w:numFmt w:val="bullet"/>
      <w:lvlText w:val=""/>
      <w:lvlJc w:val="left"/>
      <w:pPr>
        <w:ind w:left="3645" w:hanging="360"/>
      </w:pPr>
      <w:rPr>
        <w:rFonts w:ascii="Symbol" w:hAnsi="Symbol"/>
      </w:rPr>
    </w:lvl>
    <w:lvl w:ilvl="4">
      <w:numFmt w:val="bullet"/>
      <w:lvlText w:val="o"/>
      <w:lvlJc w:val="left"/>
      <w:pPr>
        <w:ind w:left="4365" w:hanging="360"/>
      </w:pPr>
    </w:lvl>
    <w:lvl w:ilvl="5">
      <w:numFmt w:val="bullet"/>
      <w:lvlText w:val=""/>
      <w:lvlJc w:val="left"/>
      <w:pPr>
        <w:ind w:left="5085" w:hanging="360"/>
      </w:pPr>
      <w:rPr>
        <w:rFonts w:ascii="Wingdings" w:hAnsi="Wingdings"/>
      </w:rPr>
    </w:lvl>
    <w:lvl w:ilvl="6">
      <w:numFmt w:val="bullet"/>
      <w:lvlText w:val=""/>
      <w:lvlJc w:val="left"/>
      <w:pPr>
        <w:ind w:left="5805" w:hanging="360"/>
      </w:pPr>
      <w:rPr>
        <w:rFonts w:ascii="Symbol" w:hAnsi="Symbol"/>
      </w:rPr>
    </w:lvl>
    <w:lvl w:ilvl="7">
      <w:numFmt w:val="bullet"/>
      <w:lvlText w:val="o"/>
      <w:lvlJc w:val="left"/>
      <w:pPr>
        <w:ind w:left="6525" w:hanging="360"/>
      </w:pPr>
    </w:lvl>
    <w:lvl w:ilvl="8">
      <w:numFmt w:val="bullet"/>
      <w:lvlText w:val=""/>
      <w:lvlJc w:val="left"/>
      <w:pPr>
        <w:ind w:left="7245" w:hanging="360"/>
      </w:pPr>
      <w:rPr>
        <w:rFonts w:ascii="Wingdings" w:hAnsi="Wingdings"/>
      </w:rPr>
    </w:lvl>
  </w:abstractNum>
  <w:abstractNum w:abstractNumId="28" w15:restartNumberingAfterBreak="0">
    <w:nsid w:val="344F744F"/>
    <w:multiLevelType w:val="hybridMultilevel"/>
    <w:tmpl w:val="FFFFFFFF"/>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9" w15:restartNumberingAfterBreak="0">
    <w:nsid w:val="39245499"/>
    <w:multiLevelType w:val="multilevel"/>
    <w:tmpl w:val="6F407B48"/>
    <w:styleLink w:val="WWNum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99B3BFD"/>
    <w:multiLevelType w:val="multilevel"/>
    <w:tmpl w:val="2B408F14"/>
    <w:styleLink w:val="WW8Num12"/>
    <w:lvl w:ilvl="0">
      <w:start w:val="1"/>
      <w:numFmt w:val="decimal"/>
      <w:lvlText w:val="%1"/>
      <w:lvlJc w:val="left"/>
      <w:pPr>
        <w:ind w:left="432" w:hanging="432"/>
      </w:pPr>
    </w:lvl>
    <w:lvl w:ilvl="1">
      <w:start w:val="1"/>
      <w:numFmt w:val="decimal"/>
      <w:lvlText w:val="%1.%2"/>
      <w:lvlJc w:val="left"/>
      <w:pPr>
        <w:ind w:left="3476" w:hanging="576"/>
      </w:pPr>
    </w:lvl>
    <w:lvl w:ilvl="2">
      <w:start w:val="1"/>
      <w:numFmt w:val="decimal"/>
      <w:lvlText w:val="%1.%2.%3"/>
      <w:lvlJc w:val="left"/>
      <w:pPr>
        <w:ind w:left="720" w:hanging="720"/>
      </w:pPr>
    </w:lvl>
    <w:lvl w:ilvl="3">
      <w:start w:val="1"/>
      <w:numFmt w:val="decimal"/>
      <w:lvlText w:val="%1.%2.%3.%4"/>
      <w:lvlJc w:val="left"/>
      <w:pPr>
        <w:ind w:left="27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3C222B52"/>
    <w:multiLevelType w:val="multilevel"/>
    <w:tmpl w:val="61B49D80"/>
    <w:styleLink w:val="WW8Num26"/>
    <w:lvl w:ilvl="0">
      <w:start w:val="1"/>
      <w:numFmt w:val="lowerLetter"/>
      <w:lvlText w:val="%1)"/>
      <w:lvlJc w:val="left"/>
      <w:pPr>
        <w:ind w:left="36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41122073"/>
    <w:multiLevelType w:val="multilevel"/>
    <w:tmpl w:val="2A5462F8"/>
    <w:styleLink w:val="WW8Num1"/>
    <w:lvl w:ilvl="0">
      <w:start w:val="1"/>
      <w:numFmt w:val="decimal"/>
      <w:lvlText w:val="%1"/>
      <w:lvlJc w:val="left"/>
      <w:pPr>
        <w:ind w:left="495" w:hanging="495"/>
      </w:pPr>
      <w:rPr>
        <w:rFonts w:ascii="Trebuchet MS" w:eastAsia="Times New Roman" w:hAnsi="Trebuchet MS" w:cs="Times New Roman"/>
      </w:rPr>
    </w:lvl>
    <w:lvl w:ilvl="1">
      <w:start w:val="1"/>
      <w:numFmt w:val="decimal"/>
      <w:lvlText w:val="%1.%2"/>
      <w:lvlJc w:val="left"/>
      <w:pPr>
        <w:ind w:left="720" w:hanging="720"/>
      </w:pPr>
      <w:rPr>
        <w:rFonts w:ascii="Courier New" w:hAnsi="Courier New" w:cs="Courier New"/>
      </w:rPr>
    </w:lvl>
    <w:lvl w:ilvl="2">
      <w:start w:val="1"/>
      <w:numFmt w:val="decimal"/>
      <w:lvlText w:val="%1.%2.%3"/>
      <w:lvlJc w:val="left"/>
      <w:pPr>
        <w:ind w:left="1080" w:hanging="1080"/>
      </w:pPr>
      <w:rPr>
        <w:rFonts w:ascii="Wingdings" w:hAnsi="Wingdings" w:cs="Wingdings"/>
      </w:rPr>
    </w:lvl>
    <w:lvl w:ilvl="3">
      <w:start w:val="1"/>
      <w:numFmt w:val="decimal"/>
      <w:lvlText w:val="%1.%2.%3.%4"/>
      <w:lvlJc w:val="left"/>
      <w:pPr>
        <w:ind w:left="1440" w:hanging="1440"/>
      </w:pPr>
      <w:rPr>
        <w:rFonts w:ascii="Symbol" w:hAnsi="Symbol" w:cs="Symbol"/>
      </w:r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33" w15:restartNumberingAfterBreak="0">
    <w:nsid w:val="42A74A2B"/>
    <w:multiLevelType w:val="hybridMultilevel"/>
    <w:tmpl w:val="FFFFFFFF"/>
    <w:lvl w:ilvl="0" w:tplc="0C0A0001">
      <w:start w:val="1"/>
      <w:numFmt w:val="bullet"/>
      <w:lvlText w:val=""/>
      <w:lvlJc w:val="left"/>
      <w:pPr>
        <w:ind w:left="644" w:hanging="360"/>
      </w:pPr>
      <w:rPr>
        <w:rFonts w:ascii="Symbol" w:hAnsi="Symbol" w:hint="default"/>
      </w:rPr>
    </w:lvl>
    <w:lvl w:ilvl="1" w:tplc="0C0A0003">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4" w15:restartNumberingAfterBreak="0">
    <w:nsid w:val="4A53229E"/>
    <w:multiLevelType w:val="multilevel"/>
    <w:tmpl w:val="6DFA8D2C"/>
    <w:styleLink w:val="WW8Num3"/>
    <w:lvl w:ilvl="0">
      <w:numFmt w:val="bullet"/>
      <w:lvlText w:val=""/>
      <w:lvlJc w:val="left"/>
      <w:pPr>
        <w:ind w:left="720" w:hanging="360"/>
      </w:pPr>
      <w:rPr>
        <w:rFonts w:ascii="Symbol" w:hAnsi="Symbol" w:cs="Symbol"/>
      </w:rPr>
    </w:lvl>
    <w:lvl w:ilvl="1">
      <w:start w:val="1"/>
      <w:numFmt w:val="lowerRoman"/>
      <w:lvlText w:val="%2."/>
      <w:lvlJc w:val="left"/>
      <w:pPr>
        <w:ind w:left="1800" w:hanging="72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w:hAnsi="Wingdings"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w:hAnsi="Wingdings" w:cs="Wingdings"/>
      </w:rPr>
    </w:lvl>
    <w:lvl w:ilvl="8">
      <w:numFmt w:val="bullet"/>
      <w:lvlText w:val=""/>
      <w:lvlJc w:val="left"/>
      <w:pPr>
        <w:ind w:left="6480" w:hanging="360"/>
      </w:pPr>
      <w:rPr>
        <w:rFonts w:ascii="Wingdings" w:hAnsi="Wingdings" w:cs="Wingdings"/>
      </w:rPr>
    </w:lvl>
  </w:abstractNum>
  <w:abstractNum w:abstractNumId="35" w15:restartNumberingAfterBreak="0">
    <w:nsid w:val="4A770B3B"/>
    <w:multiLevelType w:val="multilevel"/>
    <w:tmpl w:val="21FE5132"/>
    <w:lvl w:ilvl="0">
      <w:numFmt w:val="decimal"/>
      <w:pStyle w:val="Ttulo1"/>
      <w:lvlText w:val=""/>
      <w:lvlJc w:val="left"/>
    </w:lvl>
    <w:lvl w:ilvl="1">
      <w:numFmt w:val="decimal"/>
      <w:pStyle w:val="Ttulo2"/>
      <w:lvlText w:val=""/>
      <w:lvlJc w:val="left"/>
    </w:lvl>
    <w:lvl w:ilvl="2">
      <w:numFmt w:val="decimal"/>
      <w:pStyle w:val="Ttulo3"/>
      <w:lvlText w:val=""/>
      <w:lvlJc w:val="left"/>
    </w:lvl>
    <w:lvl w:ilvl="3">
      <w:numFmt w:val="decimal"/>
      <w:pStyle w:val="Ttulo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F40E58"/>
    <w:multiLevelType w:val="multilevel"/>
    <w:tmpl w:val="0CBCDCF2"/>
    <w:styleLink w:val="WW8Num13"/>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37" w15:restartNumberingAfterBreak="0">
    <w:nsid w:val="4D236AC1"/>
    <w:multiLevelType w:val="multilevel"/>
    <w:tmpl w:val="98F21B4A"/>
    <w:styleLink w:val="WW8Num16"/>
    <w:lvl w:ilvl="0">
      <w:start w:val="1"/>
      <w:numFmt w:val="decimal"/>
      <w:lvlText w:val="%1"/>
      <w:lvlJc w:val="left"/>
      <w:pPr>
        <w:ind w:left="432" w:hanging="432"/>
      </w:pPr>
      <w:rPr>
        <w:rFonts w:ascii="Symbol" w:hAnsi="Symbol" w:cs="Symbol"/>
      </w:rPr>
    </w:lvl>
    <w:lvl w:ilvl="1">
      <w:start w:val="1"/>
      <w:numFmt w:val="decimal"/>
      <w:lvlText w:val="%1.%2"/>
      <w:lvlJc w:val="left"/>
      <w:pPr>
        <w:ind w:left="3476" w:hanging="576"/>
      </w:pPr>
      <w:rPr>
        <w:rFonts w:ascii="Courier New" w:hAnsi="Courier New" w:cs="Courier New"/>
      </w:rPr>
    </w:lvl>
    <w:lvl w:ilvl="2">
      <w:start w:val="1"/>
      <w:numFmt w:val="decimal"/>
      <w:lvlText w:val="%1.%2.%3"/>
      <w:lvlJc w:val="left"/>
      <w:pPr>
        <w:ind w:left="720" w:hanging="720"/>
      </w:pPr>
      <w:rPr>
        <w:rFonts w:ascii="Wingdings" w:hAnsi="Wingdings" w:cs="Wingdings"/>
      </w:rPr>
    </w:lvl>
    <w:lvl w:ilvl="3">
      <w:start w:val="1"/>
      <w:numFmt w:val="decimal"/>
      <w:lvlText w:val="%1.%2.%3.%4"/>
      <w:lvlJc w:val="left"/>
      <w:pPr>
        <w:ind w:left="27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4DCC45F2"/>
    <w:multiLevelType w:val="multilevel"/>
    <w:tmpl w:val="481E0AAA"/>
    <w:styleLink w:val="WWNum8"/>
    <w:lvl w:ilvl="0">
      <w:start w:val="1"/>
      <w:numFmt w:val="lowerLetter"/>
      <w:lvlText w:val="%1)"/>
      <w:lvlJc w:val="left"/>
      <w:pPr>
        <w:ind w:left="304" w:hanging="236"/>
      </w:pPr>
      <w:rPr>
        <w:rFonts w:ascii="Times New Roman" w:eastAsia="Times New Roman" w:hAnsi="Times New Roman" w:cs="Times New Roman"/>
        <w:color w:val="231F20"/>
        <w:spacing w:val="-5"/>
        <w:w w:val="100"/>
        <w:sz w:val="22"/>
        <w:szCs w:val="22"/>
        <w:lang w:val="es-ES" w:eastAsia="en-US" w:bidi="ar-SA"/>
      </w:rPr>
    </w:lvl>
    <w:lvl w:ilvl="1">
      <w:numFmt w:val="bullet"/>
      <w:lvlText w:val="•"/>
      <w:lvlJc w:val="left"/>
      <w:pPr>
        <w:ind w:left="1124" w:hanging="236"/>
      </w:pPr>
      <w:rPr>
        <w:lang w:val="es-ES" w:eastAsia="en-US" w:bidi="ar-SA"/>
      </w:rPr>
    </w:lvl>
    <w:lvl w:ilvl="2">
      <w:numFmt w:val="bullet"/>
      <w:lvlText w:val="•"/>
      <w:lvlJc w:val="left"/>
      <w:pPr>
        <w:ind w:left="1949" w:hanging="236"/>
      </w:pPr>
      <w:rPr>
        <w:lang w:val="es-ES" w:eastAsia="en-US" w:bidi="ar-SA"/>
      </w:rPr>
    </w:lvl>
    <w:lvl w:ilvl="3">
      <w:numFmt w:val="bullet"/>
      <w:lvlText w:val="•"/>
      <w:lvlJc w:val="left"/>
      <w:pPr>
        <w:ind w:left="2773" w:hanging="236"/>
      </w:pPr>
      <w:rPr>
        <w:lang w:val="es-ES" w:eastAsia="en-US" w:bidi="ar-SA"/>
      </w:rPr>
    </w:lvl>
    <w:lvl w:ilvl="4">
      <w:numFmt w:val="bullet"/>
      <w:lvlText w:val="•"/>
      <w:lvlJc w:val="left"/>
      <w:pPr>
        <w:ind w:left="3598" w:hanging="236"/>
      </w:pPr>
      <w:rPr>
        <w:lang w:val="es-ES" w:eastAsia="en-US" w:bidi="ar-SA"/>
      </w:rPr>
    </w:lvl>
    <w:lvl w:ilvl="5">
      <w:numFmt w:val="bullet"/>
      <w:lvlText w:val="•"/>
      <w:lvlJc w:val="left"/>
      <w:pPr>
        <w:ind w:left="4422" w:hanging="236"/>
      </w:pPr>
      <w:rPr>
        <w:lang w:val="es-ES" w:eastAsia="en-US" w:bidi="ar-SA"/>
      </w:rPr>
    </w:lvl>
    <w:lvl w:ilvl="6">
      <w:numFmt w:val="bullet"/>
      <w:lvlText w:val="•"/>
      <w:lvlJc w:val="left"/>
      <w:pPr>
        <w:ind w:left="5247" w:hanging="236"/>
      </w:pPr>
      <w:rPr>
        <w:lang w:val="es-ES" w:eastAsia="en-US" w:bidi="ar-SA"/>
      </w:rPr>
    </w:lvl>
    <w:lvl w:ilvl="7">
      <w:numFmt w:val="bullet"/>
      <w:lvlText w:val="•"/>
      <w:lvlJc w:val="left"/>
      <w:pPr>
        <w:ind w:left="6071" w:hanging="236"/>
      </w:pPr>
      <w:rPr>
        <w:lang w:val="es-ES" w:eastAsia="en-US" w:bidi="ar-SA"/>
      </w:rPr>
    </w:lvl>
    <w:lvl w:ilvl="8">
      <w:numFmt w:val="bullet"/>
      <w:lvlText w:val="•"/>
      <w:lvlJc w:val="left"/>
      <w:pPr>
        <w:ind w:left="6896" w:hanging="236"/>
      </w:pPr>
      <w:rPr>
        <w:lang w:val="es-ES" w:eastAsia="en-US" w:bidi="ar-SA"/>
      </w:rPr>
    </w:lvl>
  </w:abstractNum>
  <w:abstractNum w:abstractNumId="39" w15:restartNumberingAfterBreak="0">
    <w:nsid w:val="4ED86F57"/>
    <w:multiLevelType w:val="hybridMultilevel"/>
    <w:tmpl w:val="FFFFFFFF"/>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0" w15:restartNumberingAfterBreak="0">
    <w:nsid w:val="50E22B1B"/>
    <w:multiLevelType w:val="multilevel"/>
    <w:tmpl w:val="C540E216"/>
    <w:styleLink w:val="WWOutlineListStyle"/>
    <w:lvl w:ilvl="0">
      <w:start w:val="1"/>
      <w:numFmt w:val="decimal"/>
      <w:lvlText w:val="%1"/>
      <w:lvlJc w:val="left"/>
      <w:pPr>
        <w:ind w:left="432" w:hanging="432"/>
      </w:pPr>
      <w:rPr>
        <w:rFonts w:ascii="Symbol" w:hAnsi="Symbol" w:cs="Symbol"/>
        <w:sz w:val="20"/>
      </w:rPr>
    </w:lvl>
    <w:lvl w:ilvl="1">
      <w:start w:val="1"/>
      <w:numFmt w:val="decimal"/>
      <w:lvlText w:val="%1.%2"/>
      <w:lvlJc w:val="left"/>
      <w:pPr>
        <w:ind w:left="3476" w:hanging="576"/>
      </w:pPr>
    </w:lvl>
    <w:lvl w:ilvl="2">
      <w:start w:val="1"/>
      <w:numFmt w:val="decimal"/>
      <w:lvlText w:val="%1.%2.%3"/>
      <w:lvlJc w:val="left"/>
      <w:pPr>
        <w:ind w:left="720" w:hanging="720"/>
      </w:pPr>
      <w:rPr>
        <w:rFonts w:ascii="Wingdings" w:hAnsi="Wingdings" w:cs="Wingdings"/>
        <w:sz w:val="20"/>
      </w:rPr>
    </w:lvl>
    <w:lvl w:ilvl="3">
      <w:start w:val="1"/>
      <w:numFmt w:val="decimal"/>
      <w:lvlText w:val="%1.%2.%3.%4"/>
      <w:lvlJc w:val="left"/>
      <w:pPr>
        <w:ind w:left="27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3B51E01"/>
    <w:multiLevelType w:val="multilevel"/>
    <w:tmpl w:val="80C8F5BC"/>
    <w:styleLink w:val="WW8Num9"/>
    <w:lvl w:ilvl="0">
      <w:numFmt w:val="bullet"/>
      <w:lvlText w:val=""/>
      <w:lvlJc w:val="left"/>
      <w:pPr>
        <w:ind w:left="1428" w:hanging="360"/>
      </w:pPr>
      <w:rPr>
        <w:rFonts w:ascii="Symbol" w:hAnsi="Symbol" w:cs="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42" w15:restartNumberingAfterBreak="0">
    <w:nsid w:val="563D2F22"/>
    <w:multiLevelType w:val="multilevel"/>
    <w:tmpl w:val="AAB6AEFA"/>
    <w:styleLink w:val="WW8Num5"/>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43" w15:restartNumberingAfterBreak="0">
    <w:nsid w:val="56CA481C"/>
    <w:multiLevelType w:val="hybridMultilevel"/>
    <w:tmpl w:val="E9340E30"/>
    <w:lvl w:ilvl="0" w:tplc="FFFFFFFF">
      <w:start w:val="1"/>
      <w:numFmt w:val="lowerLetter"/>
      <w:lvlText w:val="%1)"/>
      <w:lvlJc w:val="left"/>
      <w:pPr>
        <w:ind w:left="1656" w:hanging="600"/>
      </w:pPr>
      <w:rPr>
        <w:rFonts w:ascii="Times New Roman" w:eastAsia="Arial Unicode MS" w:hAnsi="Times New Roman" w:cs="Times New Roman"/>
      </w:rPr>
    </w:lvl>
    <w:lvl w:ilvl="1" w:tplc="FFFFFFFF" w:tentative="1">
      <w:start w:val="1"/>
      <w:numFmt w:val="lowerLetter"/>
      <w:lvlText w:val="%2."/>
      <w:lvlJc w:val="left"/>
      <w:pPr>
        <w:ind w:left="2136" w:hanging="360"/>
      </w:pPr>
    </w:lvl>
    <w:lvl w:ilvl="2" w:tplc="FFFFFFFF" w:tentative="1">
      <w:start w:val="1"/>
      <w:numFmt w:val="lowerRoman"/>
      <w:lvlText w:val="%3."/>
      <w:lvlJc w:val="right"/>
      <w:pPr>
        <w:ind w:left="2856" w:hanging="180"/>
      </w:pPr>
    </w:lvl>
    <w:lvl w:ilvl="3" w:tplc="FFFFFFFF" w:tentative="1">
      <w:start w:val="1"/>
      <w:numFmt w:val="decimal"/>
      <w:lvlText w:val="%4."/>
      <w:lvlJc w:val="left"/>
      <w:pPr>
        <w:ind w:left="3576" w:hanging="360"/>
      </w:pPr>
    </w:lvl>
    <w:lvl w:ilvl="4" w:tplc="FFFFFFFF" w:tentative="1">
      <w:start w:val="1"/>
      <w:numFmt w:val="lowerLetter"/>
      <w:lvlText w:val="%5."/>
      <w:lvlJc w:val="left"/>
      <w:pPr>
        <w:ind w:left="4296" w:hanging="360"/>
      </w:pPr>
    </w:lvl>
    <w:lvl w:ilvl="5" w:tplc="FFFFFFFF" w:tentative="1">
      <w:start w:val="1"/>
      <w:numFmt w:val="lowerRoman"/>
      <w:lvlText w:val="%6."/>
      <w:lvlJc w:val="right"/>
      <w:pPr>
        <w:ind w:left="5016" w:hanging="180"/>
      </w:pPr>
    </w:lvl>
    <w:lvl w:ilvl="6" w:tplc="FFFFFFFF" w:tentative="1">
      <w:start w:val="1"/>
      <w:numFmt w:val="decimal"/>
      <w:lvlText w:val="%7."/>
      <w:lvlJc w:val="left"/>
      <w:pPr>
        <w:ind w:left="5736" w:hanging="360"/>
      </w:pPr>
    </w:lvl>
    <w:lvl w:ilvl="7" w:tplc="FFFFFFFF" w:tentative="1">
      <w:start w:val="1"/>
      <w:numFmt w:val="lowerLetter"/>
      <w:lvlText w:val="%8."/>
      <w:lvlJc w:val="left"/>
      <w:pPr>
        <w:ind w:left="6456" w:hanging="360"/>
      </w:pPr>
    </w:lvl>
    <w:lvl w:ilvl="8" w:tplc="FFFFFFFF" w:tentative="1">
      <w:start w:val="1"/>
      <w:numFmt w:val="lowerRoman"/>
      <w:lvlText w:val="%9."/>
      <w:lvlJc w:val="right"/>
      <w:pPr>
        <w:ind w:left="7176" w:hanging="180"/>
      </w:pPr>
    </w:lvl>
  </w:abstractNum>
  <w:abstractNum w:abstractNumId="44" w15:restartNumberingAfterBreak="0">
    <w:nsid w:val="56E14CF6"/>
    <w:multiLevelType w:val="singleLevel"/>
    <w:tmpl w:val="A194270C"/>
    <w:lvl w:ilvl="0">
      <w:start w:val="1"/>
      <w:numFmt w:val="bullet"/>
      <w:lvlText w:val=""/>
      <w:lvlJc w:val="left"/>
      <w:pPr>
        <w:ind w:left="709" w:firstLine="0"/>
      </w:pPr>
      <w:rPr>
        <w:rFonts w:ascii="Symbol" w:eastAsia="Symbol" w:hAnsi="Symbol" w:cs="Symbol" w:hint="default"/>
        <w:b w:val="0"/>
        <w:i w:val="0"/>
        <w:strike w:val="0"/>
        <w:dstrike w:val="0"/>
        <w:color w:val="000000"/>
        <w:position w:val="0"/>
        <w:sz w:val="22"/>
        <w:u w:val="none"/>
        <w:effect w:val="none"/>
      </w:rPr>
    </w:lvl>
  </w:abstractNum>
  <w:abstractNum w:abstractNumId="45" w15:restartNumberingAfterBreak="0">
    <w:nsid w:val="57686C70"/>
    <w:multiLevelType w:val="multilevel"/>
    <w:tmpl w:val="B54A6A66"/>
    <w:styleLink w:val="RTFNum4"/>
    <w:lvl w:ilvl="0">
      <w:start w:val="1"/>
      <w:numFmt w:val="none"/>
      <w:lvlText w:val="%1"/>
      <w:lvlJc w:val="left"/>
      <w:pPr>
        <w:ind w:left="360" w:firstLine="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46" w15:restartNumberingAfterBreak="0">
    <w:nsid w:val="58DD53C6"/>
    <w:multiLevelType w:val="singleLevel"/>
    <w:tmpl w:val="52980FC6"/>
    <w:lvl w:ilvl="0">
      <w:start w:val="1"/>
      <w:numFmt w:val="bullet"/>
      <w:lvlText w:val=""/>
      <w:lvlJc w:val="left"/>
      <w:pPr>
        <w:ind w:left="0" w:firstLine="284"/>
      </w:pPr>
      <w:rPr>
        <w:rFonts w:ascii="Symbol" w:eastAsia="Symbol" w:hAnsi="Symbol" w:cs="Symbol" w:hint="default"/>
        <w:b w:val="0"/>
        <w:i w:val="0"/>
        <w:strike w:val="0"/>
        <w:dstrike w:val="0"/>
        <w:color w:val="000000"/>
        <w:position w:val="0"/>
        <w:sz w:val="22"/>
        <w:u w:val="none"/>
        <w:effect w:val="none"/>
      </w:rPr>
    </w:lvl>
  </w:abstractNum>
  <w:abstractNum w:abstractNumId="47" w15:restartNumberingAfterBreak="0">
    <w:nsid w:val="58F610C4"/>
    <w:multiLevelType w:val="hybridMultilevel"/>
    <w:tmpl w:val="FFFFFFFF"/>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8" w15:restartNumberingAfterBreak="0">
    <w:nsid w:val="5D490171"/>
    <w:multiLevelType w:val="multilevel"/>
    <w:tmpl w:val="FEAA6A0A"/>
    <w:styleLink w:val="WW8Num11"/>
    <w:lvl w:ilvl="0">
      <w:numFmt w:val="bullet"/>
      <w:lvlText w:val="-"/>
      <w:lvlJc w:val="left"/>
      <w:pPr>
        <w:ind w:left="855" w:hanging="360"/>
      </w:pPr>
      <w:rPr>
        <w:rFonts w:ascii="Trebuchet MS" w:hAnsi="Trebuchet MS" w:cs="Symbol"/>
      </w:rPr>
    </w:lvl>
    <w:lvl w:ilvl="1">
      <w:numFmt w:val="bullet"/>
      <w:lvlText w:val="o"/>
      <w:lvlJc w:val="left"/>
      <w:pPr>
        <w:ind w:left="1575" w:hanging="360"/>
      </w:pPr>
      <w:rPr>
        <w:rFonts w:ascii="Courier New" w:hAnsi="Courier New" w:cs="Trebuchet MS"/>
      </w:rPr>
    </w:lvl>
    <w:lvl w:ilvl="2">
      <w:numFmt w:val="bullet"/>
      <w:lvlText w:val=""/>
      <w:lvlJc w:val="left"/>
      <w:pPr>
        <w:ind w:left="2295" w:hanging="360"/>
      </w:pPr>
      <w:rPr>
        <w:rFonts w:ascii="Wingdings" w:hAnsi="Wingdings" w:cs="Wingdings"/>
      </w:rPr>
    </w:lvl>
    <w:lvl w:ilvl="3">
      <w:numFmt w:val="bullet"/>
      <w:lvlText w:val=""/>
      <w:lvlJc w:val="left"/>
      <w:pPr>
        <w:ind w:left="3015" w:hanging="360"/>
      </w:pPr>
      <w:rPr>
        <w:rFonts w:ascii="Symbol" w:hAnsi="Symbol" w:cs="Symbol"/>
      </w:rPr>
    </w:lvl>
    <w:lvl w:ilvl="4">
      <w:numFmt w:val="bullet"/>
      <w:lvlText w:val="o"/>
      <w:lvlJc w:val="left"/>
      <w:pPr>
        <w:ind w:left="3735" w:hanging="360"/>
      </w:pPr>
      <w:rPr>
        <w:rFonts w:ascii="Courier New" w:hAnsi="Courier New" w:cs="Trebuchet MS"/>
      </w:rPr>
    </w:lvl>
    <w:lvl w:ilvl="5">
      <w:numFmt w:val="bullet"/>
      <w:lvlText w:val=""/>
      <w:lvlJc w:val="left"/>
      <w:pPr>
        <w:ind w:left="4455" w:hanging="360"/>
      </w:pPr>
      <w:rPr>
        <w:rFonts w:ascii="Wingdings" w:hAnsi="Wingdings" w:cs="Wingdings"/>
      </w:rPr>
    </w:lvl>
    <w:lvl w:ilvl="6">
      <w:numFmt w:val="bullet"/>
      <w:lvlText w:val=""/>
      <w:lvlJc w:val="left"/>
      <w:pPr>
        <w:ind w:left="5175" w:hanging="360"/>
      </w:pPr>
      <w:rPr>
        <w:rFonts w:ascii="Symbol" w:hAnsi="Symbol" w:cs="Symbol"/>
      </w:rPr>
    </w:lvl>
    <w:lvl w:ilvl="7">
      <w:numFmt w:val="bullet"/>
      <w:lvlText w:val="o"/>
      <w:lvlJc w:val="left"/>
      <w:pPr>
        <w:ind w:left="5895" w:hanging="360"/>
      </w:pPr>
      <w:rPr>
        <w:rFonts w:ascii="Courier New" w:hAnsi="Courier New" w:cs="Trebuchet MS"/>
      </w:rPr>
    </w:lvl>
    <w:lvl w:ilvl="8">
      <w:numFmt w:val="bullet"/>
      <w:lvlText w:val=""/>
      <w:lvlJc w:val="left"/>
      <w:pPr>
        <w:ind w:left="6615" w:hanging="360"/>
      </w:pPr>
      <w:rPr>
        <w:rFonts w:ascii="Wingdings" w:hAnsi="Wingdings" w:cs="Wingdings"/>
      </w:rPr>
    </w:lvl>
  </w:abstractNum>
  <w:abstractNum w:abstractNumId="49" w15:restartNumberingAfterBreak="0">
    <w:nsid w:val="5F772E02"/>
    <w:multiLevelType w:val="singleLevel"/>
    <w:tmpl w:val="5BF42406"/>
    <w:lvl w:ilvl="0">
      <w:start w:val="1"/>
      <w:numFmt w:val="decimal"/>
      <w:lvlText w:val="%1."/>
      <w:lvlJc w:val="left"/>
      <w:pPr>
        <w:ind w:left="284" w:firstLine="0"/>
      </w:pPr>
      <w:rPr>
        <w:rFonts w:ascii="Times New Roman" w:eastAsia="Times New Roman" w:hAnsi="Times New Roman" w:cs="Times New Roman" w:hint="default"/>
        <w:b w:val="0"/>
        <w:i/>
        <w:strike w:val="0"/>
        <w:dstrike w:val="0"/>
        <w:color w:val="000000"/>
        <w:position w:val="0"/>
        <w:sz w:val="18"/>
        <w:u w:val="none"/>
        <w:effect w:val="none"/>
      </w:rPr>
    </w:lvl>
  </w:abstractNum>
  <w:abstractNum w:abstractNumId="50" w15:restartNumberingAfterBreak="0">
    <w:nsid w:val="5FFC0CD4"/>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61262E45"/>
    <w:multiLevelType w:val="singleLevel"/>
    <w:tmpl w:val="790AD81C"/>
    <w:lvl w:ilvl="0">
      <w:start w:val="1"/>
      <w:numFmt w:val="upperRoman"/>
      <w:lvlText w:val="%1."/>
      <w:lvlJc w:val="left"/>
      <w:pPr>
        <w:ind w:left="284" w:firstLine="0"/>
      </w:pPr>
      <w:rPr>
        <w:rFonts w:ascii="Times New Roman" w:eastAsia="Times New Roman" w:hAnsi="Times New Roman" w:cs="Times New Roman" w:hint="default"/>
        <w:b w:val="0"/>
        <w:i/>
        <w:strike w:val="0"/>
        <w:dstrike w:val="0"/>
        <w:color w:val="000000"/>
        <w:position w:val="0"/>
        <w:sz w:val="18"/>
        <w:u w:val="none"/>
        <w:effect w:val="none"/>
      </w:rPr>
    </w:lvl>
  </w:abstractNum>
  <w:abstractNum w:abstractNumId="52" w15:restartNumberingAfterBreak="0">
    <w:nsid w:val="6685405E"/>
    <w:multiLevelType w:val="multilevel"/>
    <w:tmpl w:val="2DF8FBA0"/>
    <w:styleLink w:val="WW8Num10"/>
    <w:lvl w:ilvl="0">
      <w:start w:val="1"/>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53" w15:restartNumberingAfterBreak="0">
    <w:nsid w:val="6A074AFE"/>
    <w:multiLevelType w:val="multilevel"/>
    <w:tmpl w:val="64CA040A"/>
    <w:styleLink w:val="WW8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B4C2088"/>
    <w:multiLevelType w:val="multilevel"/>
    <w:tmpl w:val="C096E298"/>
    <w:styleLink w:val="WWNum5"/>
    <w:lvl w:ilvl="0">
      <w:start w:val="1"/>
      <w:numFmt w:val="lowerLetter"/>
      <w:lvlText w:val="%1)"/>
      <w:lvlJc w:val="left"/>
      <w:pPr>
        <w:ind w:left="304" w:hanging="248"/>
      </w:pPr>
      <w:rPr>
        <w:rFonts w:ascii="Arial" w:hAnsi="Arial"/>
      </w:rPr>
    </w:lvl>
    <w:lvl w:ilvl="1">
      <w:start w:val="1"/>
      <w:numFmt w:val="lowerLetter"/>
      <w:lvlText w:val="%2)"/>
      <w:lvlJc w:val="left"/>
      <w:pPr>
        <w:ind w:left="1124" w:hanging="248"/>
      </w:pPr>
      <w:rPr>
        <w:rFonts w:ascii="Arial" w:hAnsi="Arial"/>
      </w:rPr>
    </w:lvl>
    <w:lvl w:ilvl="2">
      <w:start w:val="1"/>
      <w:numFmt w:val="lowerLetter"/>
      <w:lvlText w:val="%3)"/>
      <w:lvlJc w:val="left"/>
      <w:pPr>
        <w:ind w:left="1949" w:hanging="248"/>
      </w:pPr>
      <w:rPr>
        <w:rFonts w:ascii="Arial" w:hAnsi="Arial"/>
      </w:rPr>
    </w:lvl>
    <w:lvl w:ilvl="3">
      <w:start w:val="1"/>
      <w:numFmt w:val="lowerLetter"/>
      <w:lvlText w:val="%4)"/>
      <w:lvlJc w:val="left"/>
      <w:pPr>
        <w:ind w:left="2773" w:hanging="248"/>
      </w:pPr>
      <w:rPr>
        <w:rFonts w:ascii="Arial" w:hAnsi="Arial"/>
      </w:rPr>
    </w:lvl>
    <w:lvl w:ilvl="4">
      <w:start w:val="1"/>
      <w:numFmt w:val="lowerLetter"/>
      <w:lvlText w:val="%5)"/>
      <w:lvlJc w:val="left"/>
      <w:pPr>
        <w:ind w:left="3598" w:hanging="248"/>
      </w:pPr>
      <w:rPr>
        <w:rFonts w:ascii="Arial" w:hAnsi="Arial"/>
      </w:rPr>
    </w:lvl>
    <w:lvl w:ilvl="5">
      <w:start w:val="1"/>
      <w:numFmt w:val="lowerLetter"/>
      <w:lvlText w:val="%6)"/>
      <w:lvlJc w:val="left"/>
      <w:pPr>
        <w:ind w:left="4422" w:hanging="248"/>
      </w:pPr>
      <w:rPr>
        <w:rFonts w:ascii="Arial" w:hAnsi="Arial"/>
      </w:rPr>
    </w:lvl>
    <w:lvl w:ilvl="6">
      <w:start w:val="1"/>
      <w:numFmt w:val="lowerLetter"/>
      <w:lvlText w:val="%7)"/>
      <w:lvlJc w:val="left"/>
      <w:pPr>
        <w:ind w:left="5247" w:hanging="248"/>
      </w:pPr>
      <w:rPr>
        <w:rFonts w:ascii="Arial" w:hAnsi="Arial"/>
      </w:rPr>
    </w:lvl>
    <w:lvl w:ilvl="7">
      <w:start w:val="1"/>
      <w:numFmt w:val="lowerLetter"/>
      <w:lvlText w:val="%8)"/>
      <w:lvlJc w:val="left"/>
      <w:pPr>
        <w:ind w:left="6071" w:hanging="248"/>
      </w:pPr>
      <w:rPr>
        <w:rFonts w:ascii="Arial" w:hAnsi="Arial"/>
      </w:rPr>
    </w:lvl>
    <w:lvl w:ilvl="8">
      <w:start w:val="1"/>
      <w:numFmt w:val="lowerLetter"/>
      <w:lvlText w:val="%9)"/>
      <w:lvlJc w:val="left"/>
      <w:pPr>
        <w:ind w:left="6896" w:hanging="248"/>
      </w:pPr>
      <w:rPr>
        <w:rFonts w:ascii="Arial" w:hAnsi="Arial"/>
      </w:rPr>
    </w:lvl>
  </w:abstractNum>
  <w:abstractNum w:abstractNumId="55" w15:restartNumberingAfterBreak="0">
    <w:nsid w:val="6EA62B06"/>
    <w:multiLevelType w:val="hybridMultilevel"/>
    <w:tmpl w:val="FFFFFFFF"/>
    <w:lvl w:ilvl="0" w:tplc="8C2635C4">
      <w:start w:val="6"/>
      <w:numFmt w:val="bullet"/>
      <w:lvlText w:val="-"/>
      <w:lvlJc w:val="left"/>
      <w:pPr>
        <w:ind w:left="1287" w:hanging="360"/>
      </w:pPr>
      <w:rPr>
        <w:rFonts w:ascii="Arial Unicode MS" w:eastAsia="Arial Unicode MS" w:hAnsi="Arial Unicode MS" w:hint="eastAsia"/>
        <w:sz w:val="24"/>
      </w:rPr>
    </w:lvl>
    <w:lvl w:ilvl="1" w:tplc="FFFFFFFF">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6" w15:restartNumberingAfterBreak="0">
    <w:nsid w:val="75F934A1"/>
    <w:multiLevelType w:val="multilevel"/>
    <w:tmpl w:val="FFFFFFFF"/>
    <w:styleLink w:val="1111114"/>
    <w:lvl w:ilvl="0">
      <w:start w:val="1"/>
      <w:numFmt w:val="upperLetter"/>
      <w:lvlText w:val="%1.-"/>
      <w:lvlJc w:val="left"/>
      <w:pPr>
        <w:tabs>
          <w:tab w:val="num" w:pos="1135"/>
        </w:tabs>
        <w:ind w:left="1135" w:hanging="425"/>
      </w:pPr>
      <w:rPr>
        <w:rFonts w:ascii="Arial" w:hAnsi="Arial" w:cs="Times New Roman" w:hint="default"/>
        <w:b/>
        <w:i w:val="0"/>
        <w:sz w:val="20"/>
        <w:szCs w:val="20"/>
      </w:rPr>
    </w:lvl>
    <w:lvl w:ilvl="1">
      <w:start w:val="1"/>
      <w:numFmt w:val="decimal"/>
      <w:lvlText w:val="%1.%2.-"/>
      <w:lvlJc w:val="left"/>
      <w:pPr>
        <w:tabs>
          <w:tab w:val="num" w:pos="1276"/>
        </w:tabs>
        <w:ind w:left="1276" w:hanging="425"/>
      </w:pPr>
      <w:rPr>
        <w:rFonts w:ascii="Arial" w:hAnsi="Arial" w:cs="Times New Roman" w:hint="default"/>
        <w:b/>
        <w:i w:val="0"/>
        <w:sz w:val="20"/>
        <w:szCs w:val="20"/>
      </w:rPr>
    </w:lvl>
    <w:lvl w:ilvl="2">
      <w:start w:val="1"/>
      <w:numFmt w:val="lowerLetter"/>
      <w:lvlText w:val="%1.%2.%3.-"/>
      <w:lvlJc w:val="left"/>
      <w:pPr>
        <w:tabs>
          <w:tab w:val="num" w:pos="992"/>
        </w:tabs>
        <w:ind w:left="992" w:hanging="425"/>
      </w:pPr>
      <w:rPr>
        <w:rFonts w:ascii="Arial" w:hAnsi="Arial" w:cs="Times New Roman" w:hint="default"/>
        <w:b/>
        <w:i w:val="0"/>
        <w:sz w:val="20"/>
        <w:szCs w:val="20"/>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57" w15:restartNumberingAfterBreak="0">
    <w:nsid w:val="77EB3B9D"/>
    <w:multiLevelType w:val="hybridMultilevel"/>
    <w:tmpl w:val="59DA5A0A"/>
    <w:lvl w:ilvl="0" w:tplc="0C0A0001">
      <w:start w:val="1"/>
      <w:numFmt w:val="bullet"/>
      <w:lvlText w:val=""/>
      <w:lvlJc w:val="left"/>
      <w:pPr>
        <w:ind w:left="1287" w:hanging="360"/>
      </w:pPr>
      <w:rPr>
        <w:rFonts w:ascii="Symbol" w:hAnsi="Symbol" w:hint="default"/>
      </w:rPr>
    </w:lvl>
    <w:lvl w:ilvl="1" w:tplc="0C0A0003">
      <w:start w:val="1"/>
      <w:numFmt w:val="bullet"/>
      <w:lvlText w:val="o"/>
      <w:lvlJc w:val="left"/>
      <w:pPr>
        <w:ind w:left="2007" w:hanging="360"/>
      </w:pPr>
      <w:rPr>
        <w:rFonts w:ascii="Courier New" w:hAnsi="Courier New" w:cs="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cs="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cs="Courier New" w:hint="default"/>
      </w:rPr>
    </w:lvl>
    <w:lvl w:ilvl="8" w:tplc="0C0A0005">
      <w:start w:val="1"/>
      <w:numFmt w:val="bullet"/>
      <w:lvlText w:val=""/>
      <w:lvlJc w:val="left"/>
      <w:pPr>
        <w:ind w:left="7047" w:hanging="360"/>
      </w:pPr>
      <w:rPr>
        <w:rFonts w:ascii="Wingdings" w:hAnsi="Wingdings" w:hint="default"/>
      </w:rPr>
    </w:lvl>
  </w:abstractNum>
  <w:abstractNum w:abstractNumId="58" w15:restartNumberingAfterBreak="0">
    <w:nsid w:val="785D58AB"/>
    <w:multiLevelType w:val="multilevel"/>
    <w:tmpl w:val="3ED00F60"/>
    <w:styleLink w:val="WW8Num8"/>
    <w:lvl w:ilvl="0">
      <w:start w:val="1"/>
      <w:numFmt w:val="lowerLetter"/>
      <w:lvlText w:val="%1)"/>
      <w:lvlJc w:val="left"/>
      <w:pPr>
        <w:ind w:left="36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41971275">
    <w:abstractNumId w:val="23"/>
  </w:num>
  <w:num w:numId="2" w16cid:durableId="309871925">
    <w:abstractNumId w:val="15"/>
  </w:num>
  <w:num w:numId="3" w16cid:durableId="16855583">
    <w:abstractNumId w:val="45"/>
  </w:num>
  <w:num w:numId="4" w16cid:durableId="913398085">
    <w:abstractNumId w:val="58"/>
  </w:num>
  <w:num w:numId="5" w16cid:durableId="427702480">
    <w:abstractNumId w:val="2"/>
  </w:num>
  <w:num w:numId="6" w16cid:durableId="312175057">
    <w:abstractNumId w:val="0"/>
  </w:num>
  <w:num w:numId="7" w16cid:durableId="965771046">
    <w:abstractNumId w:val="35"/>
  </w:num>
  <w:num w:numId="8" w16cid:durableId="500194596">
    <w:abstractNumId w:val="7"/>
  </w:num>
  <w:num w:numId="9" w16cid:durableId="1821463982">
    <w:abstractNumId w:val="31"/>
  </w:num>
  <w:num w:numId="10" w16cid:durableId="1221014923">
    <w:abstractNumId w:val="14"/>
  </w:num>
  <w:num w:numId="11" w16cid:durableId="1531256974">
    <w:abstractNumId w:val="13"/>
  </w:num>
  <w:num w:numId="12" w16cid:durableId="1035077367">
    <w:abstractNumId w:val="40"/>
  </w:num>
  <w:num w:numId="13" w16cid:durableId="1204291616">
    <w:abstractNumId w:val="11"/>
  </w:num>
  <w:num w:numId="14" w16cid:durableId="144975542">
    <w:abstractNumId w:val="32"/>
  </w:num>
  <w:num w:numId="15" w16cid:durableId="468061332">
    <w:abstractNumId w:val="12"/>
  </w:num>
  <w:num w:numId="16" w16cid:durableId="1530558221">
    <w:abstractNumId w:val="34"/>
  </w:num>
  <w:num w:numId="17" w16cid:durableId="1858889062">
    <w:abstractNumId w:val="18"/>
  </w:num>
  <w:num w:numId="18" w16cid:durableId="558176279">
    <w:abstractNumId w:val="42"/>
  </w:num>
  <w:num w:numId="19" w16cid:durableId="191109984">
    <w:abstractNumId w:val="19"/>
  </w:num>
  <w:num w:numId="20" w16cid:durableId="838735304">
    <w:abstractNumId w:val="27"/>
  </w:num>
  <w:num w:numId="21" w16cid:durableId="1595743891">
    <w:abstractNumId w:val="41"/>
  </w:num>
  <w:num w:numId="22" w16cid:durableId="1285306761">
    <w:abstractNumId w:val="52"/>
  </w:num>
  <w:num w:numId="23" w16cid:durableId="1772627601">
    <w:abstractNumId w:val="48"/>
  </w:num>
  <w:num w:numId="24" w16cid:durableId="966013902">
    <w:abstractNumId w:val="30"/>
  </w:num>
  <w:num w:numId="25" w16cid:durableId="1149394928">
    <w:abstractNumId w:val="36"/>
  </w:num>
  <w:num w:numId="26" w16cid:durableId="1863206123">
    <w:abstractNumId w:val="53"/>
  </w:num>
  <w:num w:numId="27" w16cid:durableId="1397321029">
    <w:abstractNumId w:val="17"/>
  </w:num>
  <w:num w:numId="28" w16cid:durableId="1532298132">
    <w:abstractNumId w:val="37"/>
  </w:num>
  <w:num w:numId="29" w16cid:durableId="916787367">
    <w:abstractNumId w:val="26"/>
  </w:num>
  <w:num w:numId="30" w16cid:durableId="1224366051">
    <w:abstractNumId w:val="29"/>
  </w:num>
  <w:num w:numId="31" w16cid:durableId="1175608069">
    <w:abstractNumId w:val="38"/>
  </w:num>
  <w:num w:numId="32" w16cid:durableId="477502580">
    <w:abstractNumId w:val="54"/>
  </w:num>
  <w:num w:numId="33" w16cid:durableId="1694651687">
    <w:abstractNumId w:val="56"/>
  </w:num>
  <w:num w:numId="34" w16cid:durableId="19597167">
    <w:abstractNumId w:val="4"/>
  </w:num>
  <w:num w:numId="35" w16cid:durableId="1210384570">
    <w:abstractNumId w:val="43"/>
  </w:num>
  <w:num w:numId="36" w16cid:durableId="1760058770">
    <w:abstractNumId w:val="3"/>
  </w:num>
  <w:num w:numId="37" w16cid:durableId="326784300">
    <w:abstractNumId w:val="1"/>
  </w:num>
  <w:num w:numId="38" w16cid:durableId="678652758">
    <w:abstractNumId w:val="10"/>
  </w:num>
  <w:num w:numId="39" w16cid:durableId="2066372517">
    <w:abstractNumId w:val="16"/>
  </w:num>
  <w:num w:numId="40" w16cid:durableId="269511219">
    <w:abstractNumId w:val="24"/>
  </w:num>
  <w:num w:numId="41" w16cid:durableId="219250544">
    <w:abstractNumId w:val="21"/>
  </w:num>
  <w:num w:numId="42" w16cid:durableId="76708773">
    <w:abstractNumId w:val="39"/>
  </w:num>
  <w:num w:numId="43" w16cid:durableId="1755198214">
    <w:abstractNumId w:val="9"/>
  </w:num>
  <w:num w:numId="44" w16cid:durableId="1180005951">
    <w:abstractNumId w:val="20"/>
  </w:num>
  <w:num w:numId="45" w16cid:durableId="949433400">
    <w:abstractNumId w:val="33"/>
  </w:num>
  <w:num w:numId="46" w16cid:durableId="1145585250">
    <w:abstractNumId w:val="22"/>
  </w:num>
  <w:num w:numId="47" w16cid:durableId="1496532125">
    <w:abstractNumId w:val="25"/>
  </w:num>
  <w:num w:numId="48" w16cid:durableId="1040780862">
    <w:abstractNumId w:val="6"/>
  </w:num>
  <w:num w:numId="49" w16cid:durableId="325090198">
    <w:abstractNumId w:val="55"/>
  </w:num>
  <w:num w:numId="50" w16cid:durableId="195505109">
    <w:abstractNumId w:val="8"/>
  </w:num>
  <w:num w:numId="51" w16cid:durableId="117991831">
    <w:abstractNumId w:val="28"/>
  </w:num>
  <w:num w:numId="52" w16cid:durableId="1995836541">
    <w:abstractNumId w:val="50"/>
  </w:num>
  <w:num w:numId="53" w16cid:durableId="1638342377">
    <w:abstractNumId w:val="46"/>
  </w:num>
  <w:num w:numId="54" w16cid:durableId="2032291415">
    <w:abstractNumId w:val="51"/>
    <w:lvlOverride w:ilvl="0">
      <w:startOverride w:val="1"/>
    </w:lvlOverride>
  </w:num>
  <w:num w:numId="55" w16cid:durableId="1972250990">
    <w:abstractNumId w:val="49"/>
    <w:lvlOverride w:ilvl="0">
      <w:startOverride w:val="1"/>
    </w:lvlOverride>
  </w:num>
  <w:num w:numId="56" w16cid:durableId="1948155230">
    <w:abstractNumId w:val="5"/>
  </w:num>
  <w:num w:numId="57" w16cid:durableId="506135885">
    <w:abstractNumId w:val="44"/>
  </w:num>
  <w:num w:numId="58" w16cid:durableId="1078213302">
    <w:abstractNumId w:val="47"/>
  </w:num>
  <w:num w:numId="59" w16cid:durableId="2030907721">
    <w:abstractNumId w:val="57"/>
  </w:num>
  <w:num w:numId="60" w16cid:durableId="517352612">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AE"/>
    <w:rsid w:val="00000AD7"/>
    <w:rsid w:val="000023C7"/>
    <w:rsid w:val="00003BEF"/>
    <w:rsid w:val="00011825"/>
    <w:rsid w:val="00012B05"/>
    <w:rsid w:val="00013EC7"/>
    <w:rsid w:val="0001541B"/>
    <w:rsid w:val="0001764A"/>
    <w:rsid w:val="00020F52"/>
    <w:rsid w:val="00024975"/>
    <w:rsid w:val="00025A1C"/>
    <w:rsid w:val="00032102"/>
    <w:rsid w:val="00037B62"/>
    <w:rsid w:val="000407A5"/>
    <w:rsid w:val="00042116"/>
    <w:rsid w:val="000456E9"/>
    <w:rsid w:val="0004583F"/>
    <w:rsid w:val="000507A9"/>
    <w:rsid w:val="00052B59"/>
    <w:rsid w:val="00053092"/>
    <w:rsid w:val="00053B9D"/>
    <w:rsid w:val="000552B1"/>
    <w:rsid w:val="0005602F"/>
    <w:rsid w:val="00056208"/>
    <w:rsid w:val="00056D0A"/>
    <w:rsid w:val="000575E8"/>
    <w:rsid w:val="00061132"/>
    <w:rsid w:val="00062230"/>
    <w:rsid w:val="00062E82"/>
    <w:rsid w:val="0006515A"/>
    <w:rsid w:val="000660AA"/>
    <w:rsid w:val="00066BEC"/>
    <w:rsid w:val="000675A0"/>
    <w:rsid w:val="00071FED"/>
    <w:rsid w:val="00077297"/>
    <w:rsid w:val="00082159"/>
    <w:rsid w:val="000856A1"/>
    <w:rsid w:val="000868C6"/>
    <w:rsid w:val="000874DB"/>
    <w:rsid w:val="000A2075"/>
    <w:rsid w:val="000A3A9A"/>
    <w:rsid w:val="000A5BF3"/>
    <w:rsid w:val="000A75E2"/>
    <w:rsid w:val="000B01E3"/>
    <w:rsid w:val="000B4055"/>
    <w:rsid w:val="000B5C10"/>
    <w:rsid w:val="000B6207"/>
    <w:rsid w:val="000C1238"/>
    <w:rsid w:val="000C1B4B"/>
    <w:rsid w:val="000C4318"/>
    <w:rsid w:val="000D22C7"/>
    <w:rsid w:val="000D6E31"/>
    <w:rsid w:val="000E0FED"/>
    <w:rsid w:val="000E123A"/>
    <w:rsid w:val="000E4AA4"/>
    <w:rsid w:val="000E5F56"/>
    <w:rsid w:val="000F39C9"/>
    <w:rsid w:val="000F5576"/>
    <w:rsid w:val="0010210A"/>
    <w:rsid w:val="0010294E"/>
    <w:rsid w:val="00104E94"/>
    <w:rsid w:val="00106CBA"/>
    <w:rsid w:val="00106E5F"/>
    <w:rsid w:val="00107D24"/>
    <w:rsid w:val="0011273E"/>
    <w:rsid w:val="00113653"/>
    <w:rsid w:val="00113F0C"/>
    <w:rsid w:val="00116BB6"/>
    <w:rsid w:val="00121C8D"/>
    <w:rsid w:val="00122B98"/>
    <w:rsid w:val="00126B6B"/>
    <w:rsid w:val="00126C87"/>
    <w:rsid w:val="00127387"/>
    <w:rsid w:val="0012775D"/>
    <w:rsid w:val="00131616"/>
    <w:rsid w:val="00131641"/>
    <w:rsid w:val="00131729"/>
    <w:rsid w:val="00132454"/>
    <w:rsid w:val="0013514C"/>
    <w:rsid w:val="00135555"/>
    <w:rsid w:val="001374A4"/>
    <w:rsid w:val="001407A6"/>
    <w:rsid w:val="001439D6"/>
    <w:rsid w:val="00143C36"/>
    <w:rsid w:val="001469C8"/>
    <w:rsid w:val="00146DFC"/>
    <w:rsid w:val="00152B28"/>
    <w:rsid w:val="00154592"/>
    <w:rsid w:val="0015496C"/>
    <w:rsid w:val="001650C3"/>
    <w:rsid w:val="00165433"/>
    <w:rsid w:val="001668E6"/>
    <w:rsid w:val="00166A5E"/>
    <w:rsid w:val="00167B13"/>
    <w:rsid w:val="0017226B"/>
    <w:rsid w:val="001737CB"/>
    <w:rsid w:val="00174732"/>
    <w:rsid w:val="00174978"/>
    <w:rsid w:val="00175136"/>
    <w:rsid w:val="00176B57"/>
    <w:rsid w:val="001776F5"/>
    <w:rsid w:val="00181345"/>
    <w:rsid w:val="00182A38"/>
    <w:rsid w:val="00182DC3"/>
    <w:rsid w:val="00184758"/>
    <w:rsid w:val="00184FA9"/>
    <w:rsid w:val="001855D9"/>
    <w:rsid w:val="0018752A"/>
    <w:rsid w:val="001909AB"/>
    <w:rsid w:val="0019160C"/>
    <w:rsid w:val="001933C1"/>
    <w:rsid w:val="001945F2"/>
    <w:rsid w:val="00196533"/>
    <w:rsid w:val="0019655C"/>
    <w:rsid w:val="00197491"/>
    <w:rsid w:val="001A38D9"/>
    <w:rsid w:val="001A3B05"/>
    <w:rsid w:val="001A54FF"/>
    <w:rsid w:val="001B0A97"/>
    <w:rsid w:val="001B0D45"/>
    <w:rsid w:val="001B1EBD"/>
    <w:rsid w:val="001B330B"/>
    <w:rsid w:val="001B4565"/>
    <w:rsid w:val="001B64A3"/>
    <w:rsid w:val="001B6D6B"/>
    <w:rsid w:val="001C060B"/>
    <w:rsid w:val="001C1891"/>
    <w:rsid w:val="001C2E49"/>
    <w:rsid w:val="001C38F9"/>
    <w:rsid w:val="001C4B53"/>
    <w:rsid w:val="001D013D"/>
    <w:rsid w:val="001D054C"/>
    <w:rsid w:val="001D0A74"/>
    <w:rsid w:val="001D1516"/>
    <w:rsid w:val="001D46A9"/>
    <w:rsid w:val="001D5EC3"/>
    <w:rsid w:val="001D7552"/>
    <w:rsid w:val="001D7A81"/>
    <w:rsid w:val="001E3650"/>
    <w:rsid w:val="001E374E"/>
    <w:rsid w:val="001E5D78"/>
    <w:rsid w:val="001E5FFF"/>
    <w:rsid w:val="001E6A32"/>
    <w:rsid w:val="001F09AB"/>
    <w:rsid w:val="001F176C"/>
    <w:rsid w:val="001F2C43"/>
    <w:rsid w:val="001F2E3F"/>
    <w:rsid w:val="001F30EA"/>
    <w:rsid w:val="001F4BF6"/>
    <w:rsid w:val="001F62C6"/>
    <w:rsid w:val="00200A82"/>
    <w:rsid w:val="00201D95"/>
    <w:rsid w:val="00202A2E"/>
    <w:rsid w:val="00203596"/>
    <w:rsid w:val="002038CF"/>
    <w:rsid w:val="00204AEB"/>
    <w:rsid w:val="00205455"/>
    <w:rsid w:val="00205A7B"/>
    <w:rsid w:val="00205C92"/>
    <w:rsid w:val="00206D52"/>
    <w:rsid w:val="00207B3D"/>
    <w:rsid w:val="0021152F"/>
    <w:rsid w:val="002115B3"/>
    <w:rsid w:val="002125AE"/>
    <w:rsid w:val="0021341F"/>
    <w:rsid w:val="00213937"/>
    <w:rsid w:val="0021496B"/>
    <w:rsid w:val="00215550"/>
    <w:rsid w:val="0021768F"/>
    <w:rsid w:val="00220CCA"/>
    <w:rsid w:val="0022192B"/>
    <w:rsid w:val="0022274B"/>
    <w:rsid w:val="00224597"/>
    <w:rsid w:val="00224E3D"/>
    <w:rsid w:val="00227A6B"/>
    <w:rsid w:val="00227F88"/>
    <w:rsid w:val="002318C1"/>
    <w:rsid w:val="00241B92"/>
    <w:rsid w:val="00243DDC"/>
    <w:rsid w:val="00244743"/>
    <w:rsid w:val="00244C67"/>
    <w:rsid w:val="002461DE"/>
    <w:rsid w:val="0025082D"/>
    <w:rsid w:val="0025162E"/>
    <w:rsid w:val="002532C5"/>
    <w:rsid w:val="0025343F"/>
    <w:rsid w:val="00253DA5"/>
    <w:rsid w:val="00253F93"/>
    <w:rsid w:val="00255681"/>
    <w:rsid w:val="00255959"/>
    <w:rsid w:val="00256B23"/>
    <w:rsid w:val="00257292"/>
    <w:rsid w:val="002607F9"/>
    <w:rsid w:val="00261332"/>
    <w:rsid w:val="00262C87"/>
    <w:rsid w:val="00265181"/>
    <w:rsid w:val="00266A33"/>
    <w:rsid w:val="00266C5E"/>
    <w:rsid w:val="00266F71"/>
    <w:rsid w:val="0027043B"/>
    <w:rsid w:val="002713A0"/>
    <w:rsid w:val="00271590"/>
    <w:rsid w:val="00271F85"/>
    <w:rsid w:val="00272BF4"/>
    <w:rsid w:val="00274574"/>
    <w:rsid w:val="00281865"/>
    <w:rsid w:val="00283F93"/>
    <w:rsid w:val="00285E27"/>
    <w:rsid w:val="00285FB2"/>
    <w:rsid w:val="00286277"/>
    <w:rsid w:val="00286CD7"/>
    <w:rsid w:val="002879E8"/>
    <w:rsid w:val="00290D82"/>
    <w:rsid w:val="00291BF3"/>
    <w:rsid w:val="0029350A"/>
    <w:rsid w:val="00295DC4"/>
    <w:rsid w:val="002A304D"/>
    <w:rsid w:val="002A4068"/>
    <w:rsid w:val="002A45FA"/>
    <w:rsid w:val="002A579A"/>
    <w:rsid w:val="002A5D45"/>
    <w:rsid w:val="002B454F"/>
    <w:rsid w:val="002B491B"/>
    <w:rsid w:val="002B658E"/>
    <w:rsid w:val="002B6E2A"/>
    <w:rsid w:val="002B7902"/>
    <w:rsid w:val="002C0DBA"/>
    <w:rsid w:val="002C292D"/>
    <w:rsid w:val="002C29B7"/>
    <w:rsid w:val="002C4B5F"/>
    <w:rsid w:val="002C500B"/>
    <w:rsid w:val="002C5707"/>
    <w:rsid w:val="002C7DC2"/>
    <w:rsid w:val="002D0C91"/>
    <w:rsid w:val="002D2280"/>
    <w:rsid w:val="002D2930"/>
    <w:rsid w:val="002D38A9"/>
    <w:rsid w:val="002D410E"/>
    <w:rsid w:val="002D50C4"/>
    <w:rsid w:val="002D5AAD"/>
    <w:rsid w:val="002D5CD3"/>
    <w:rsid w:val="002D657F"/>
    <w:rsid w:val="002D736F"/>
    <w:rsid w:val="002E06B5"/>
    <w:rsid w:val="002E0D91"/>
    <w:rsid w:val="002E3062"/>
    <w:rsid w:val="002E442F"/>
    <w:rsid w:val="002E6E15"/>
    <w:rsid w:val="002E7395"/>
    <w:rsid w:val="002E7697"/>
    <w:rsid w:val="002E79A7"/>
    <w:rsid w:val="002F1904"/>
    <w:rsid w:val="002F2F13"/>
    <w:rsid w:val="002F4E8A"/>
    <w:rsid w:val="002F586D"/>
    <w:rsid w:val="002F7961"/>
    <w:rsid w:val="00300A5C"/>
    <w:rsid w:val="003023EE"/>
    <w:rsid w:val="003025FB"/>
    <w:rsid w:val="00304A49"/>
    <w:rsid w:val="003051E0"/>
    <w:rsid w:val="00306CFA"/>
    <w:rsid w:val="00307D3D"/>
    <w:rsid w:val="003108D0"/>
    <w:rsid w:val="00311A50"/>
    <w:rsid w:val="00315E60"/>
    <w:rsid w:val="00316175"/>
    <w:rsid w:val="00317F18"/>
    <w:rsid w:val="00323C31"/>
    <w:rsid w:val="00324F24"/>
    <w:rsid w:val="003257CF"/>
    <w:rsid w:val="00325D94"/>
    <w:rsid w:val="003301B2"/>
    <w:rsid w:val="00332C96"/>
    <w:rsid w:val="003365CF"/>
    <w:rsid w:val="00343918"/>
    <w:rsid w:val="00344398"/>
    <w:rsid w:val="00345DAC"/>
    <w:rsid w:val="0034736C"/>
    <w:rsid w:val="00351737"/>
    <w:rsid w:val="003518A3"/>
    <w:rsid w:val="00362169"/>
    <w:rsid w:val="003622FC"/>
    <w:rsid w:val="00365F2C"/>
    <w:rsid w:val="00366104"/>
    <w:rsid w:val="00366A0B"/>
    <w:rsid w:val="00370B5A"/>
    <w:rsid w:val="003713A6"/>
    <w:rsid w:val="00372CEA"/>
    <w:rsid w:val="003758A6"/>
    <w:rsid w:val="00375CE9"/>
    <w:rsid w:val="00376BA7"/>
    <w:rsid w:val="003809CE"/>
    <w:rsid w:val="00380F53"/>
    <w:rsid w:val="00380FCC"/>
    <w:rsid w:val="00382015"/>
    <w:rsid w:val="00382A84"/>
    <w:rsid w:val="00382F1F"/>
    <w:rsid w:val="003850F5"/>
    <w:rsid w:val="003909C8"/>
    <w:rsid w:val="00392003"/>
    <w:rsid w:val="0039726D"/>
    <w:rsid w:val="00397378"/>
    <w:rsid w:val="003975F1"/>
    <w:rsid w:val="003A17BD"/>
    <w:rsid w:val="003A7E23"/>
    <w:rsid w:val="003A7F90"/>
    <w:rsid w:val="003B28EE"/>
    <w:rsid w:val="003B6E17"/>
    <w:rsid w:val="003B7C8E"/>
    <w:rsid w:val="003C15E0"/>
    <w:rsid w:val="003C1FAA"/>
    <w:rsid w:val="003C4E32"/>
    <w:rsid w:val="003C5CB0"/>
    <w:rsid w:val="003E1CA7"/>
    <w:rsid w:val="003E243B"/>
    <w:rsid w:val="003E29D9"/>
    <w:rsid w:val="003E34AC"/>
    <w:rsid w:val="003E42B8"/>
    <w:rsid w:val="003E5063"/>
    <w:rsid w:val="003E5B4B"/>
    <w:rsid w:val="003E7143"/>
    <w:rsid w:val="003F0AD4"/>
    <w:rsid w:val="003F159A"/>
    <w:rsid w:val="003F1ACF"/>
    <w:rsid w:val="003F489F"/>
    <w:rsid w:val="003F4D51"/>
    <w:rsid w:val="003F74FA"/>
    <w:rsid w:val="003F7A7A"/>
    <w:rsid w:val="00400C36"/>
    <w:rsid w:val="00410568"/>
    <w:rsid w:val="00411D5C"/>
    <w:rsid w:val="004123E3"/>
    <w:rsid w:val="0041248A"/>
    <w:rsid w:val="00416696"/>
    <w:rsid w:val="00416CEC"/>
    <w:rsid w:val="00417085"/>
    <w:rsid w:val="004205DC"/>
    <w:rsid w:val="0042197E"/>
    <w:rsid w:val="00422792"/>
    <w:rsid w:val="004232AE"/>
    <w:rsid w:val="00423719"/>
    <w:rsid w:val="0042379D"/>
    <w:rsid w:val="00424DFF"/>
    <w:rsid w:val="00424EFE"/>
    <w:rsid w:val="00425B56"/>
    <w:rsid w:val="00426A73"/>
    <w:rsid w:val="00427A77"/>
    <w:rsid w:val="00432B38"/>
    <w:rsid w:val="004367FD"/>
    <w:rsid w:val="004372B6"/>
    <w:rsid w:val="00445E99"/>
    <w:rsid w:val="0045035E"/>
    <w:rsid w:val="00450B4B"/>
    <w:rsid w:val="004569FC"/>
    <w:rsid w:val="00462ECB"/>
    <w:rsid w:val="00463304"/>
    <w:rsid w:val="00463481"/>
    <w:rsid w:val="004660BD"/>
    <w:rsid w:val="00467745"/>
    <w:rsid w:val="004736C1"/>
    <w:rsid w:val="00477D11"/>
    <w:rsid w:val="0048334A"/>
    <w:rsid w:val="00485C24"/>
    <w:rsid w:val="00486624"/>
    <w:rsid w:val="00490CA4"/>
    <w:rsid w:val="00491DBF"/>
    <w:rsid w:val="00494FEB"/>
    <w:rsid w:val="004A0571"/>
    <w:rsid w:val="004A0663"/>
    <w:rsid w:val="004A072E"/>
    <w:rsid w:val="004A2EF2"/>
    <w:rsid w:val="004B01C4"/>
    <w:rsid w:val="004B0BE4"/>
    <w:rsid w:val="004B3C6F"/>
    <w:rsid w:val="004B4F3E"/>
    <w:rsid w:val="004C1C44"/>
    <w:rsid w:val="004D294F"/>
    <w:rsid w:val="004D5233"/>
    <w:rsid w:val="004D53A1"/>
    <w:rsid w:val="004D6976"/>
    <w:rsid w:val="004E0397"/>
    <w:rsid w:val="004E188A"/>
    <w:rsid w:val="004E51C4"/>
    <w:rsid w:val="004E7289"/>
    <w:rsid w:val="004F2A02"/>
    <w:rsid w:val="004F2BCA"/>
    <w:rsid w:val="004F4FC1"/>
    <w:rsid w:val="00500281"/>
    <w:rsid w:val="005010BC"/>
    <w:rsid w:val="00506F8F"/>
    <w:rsid w:val="00510669"/>
    <w:rsid w:val="00510772"/>
    <w:rsid w:val="00513F2A"/>
    <w:rsid w:val="00516F5C"/>
    <w:rsid w:val="005177A8"/>
    <w:rsid w:val="00522B55"/>
    <w:rsid w:val="005234AC"/>
    <w:rsid w:val="005236B3"/>
    <w:rsid w:val="00523E02"/>
    <w:rsid w:val="00525CA5"/>
    <w:rsid w:val="005343B6"/>
    <w:rsid w:val="005375C7"/>
    <w:rsid w:val="0054473A"/>
    <w:rsid w:val="005466AA"/>
    <w:rsid w:val="00550540"/>
    <w:rsid w:val="005519D0"/>
    <w:rsid w:val="00552425"/>
    <w:rsid w:val="00552AA4"/>
    <w:rsid w:val="00553B5F"/>
    <w:rsid w:val="00557E1C"/>
    <w:rsid w:val="00562D65"/>
    <w:rsid w:val="00567BDA"/>
    <w:rsid w:val="00576094"/>
    <w:rsid w:val="00580621"/>
    <w:rsid w:val="00582306"/>
    <w:rsid w:val="0058547A"/>
    <w:rsid w:val="00586D00"/>
    <w:rsid w:val="0059104F"/>
    <w:rsid w:val="00591197"/>
    <w:rsid w:val="0059133F"/>
    <w:rsid w:val="0059291B"/>
    <w:rsid w:val="00593B63"/>
    <w:rsid w:val="00595191"/>
    <w:rsid w:val="00595BA2"/>
    <w:rsid w:val="00596BCE"/>
    <w:rsid w:val="00597CB8"/>
    <w:rsid w:val="005A07CA"/>
    <w:rsid w:val="005A1286"/>
    <w:rsid w:val="005A133D"/>
    <w:rsid w:val="005A1D96"/>
    <w:rsid w:val="005A2E9C"/>
    <w:rsid w:val="005B0D6F"/>
    <w:rsid w:val="005B4779"/>
    <w:rsid w:val="005B48F8"/>
    <w:rsid w:val="005B4FD6"/>
    <w:rsid w:val="005B6F07"/>
    <w:rsid w:val="005B7920"/>
    <w:rsid w:val="005C03AF"/>
    <w:rsid w:val="005C184F"/>
    <w:rsid w:val="005C5D76"/>
    <w:rsid w:val="005C5ECA"/>
    <w:rsid w:val="005C7277"/>
    <w:rsid w:val="005C7D42"/>
    <w:rsid w:val="005C7E7C"/>
    <w:rsid w:val="005D6B41"/>
    <w:rsid w:val="005E03AE"/>
    <w:rsid w:val="005E124F"/>
    <w:rsid w:val="005E3C0C"/>
    <w:rsid w:val="005F16EA"/>
    <w:rsid w:val="005F1733"/>
    <w:rsid w:val="005F368C"/>
    <w:rsid w:val="005F5076"/>
    <w:rsid w:val="00605B0B"/>
    <w:rsid w:val="00607166"/>
    <w:rsid w:val="00610605"/>
    <w:rsid w:val="00614509"/>
    <w:rsid w:val="006151B6"/>
    <w:rsid w:val="00616EE3"/>
    <w:rsid w:val="006209CB"/>
    <w:rsid w:val="006235F4"/>
    <w:rsid w:val="006305EB"/>
    <w:rsid w:val="00630995"/>
    <w:rsid w:val="00634F2A"/>
    <w:rsid w:val="006376D6"/>
    <w:rsid w:val="006416A2"/>
    <w:rsid w:val="006433DF"/>
    <w:rsid w:val="00645E28"/>
    <w:rsid w:val="00646727"/>
    <w:rsid w:val="006471B5"/>
    <w:rsid w:val="00647A8E"/>
    <w:rsid w:val="00651955"/>
    <w:rsid w:val="006562D9"/>
    <w:rsid w:val="00656F33"/>
    <w:rsid w:val="006648AE"/>
    <w:rsid w:val="006658D9"/>
    <w:rsid w:val="00665DBF"/>
    <w:rsid w:val="00670CA3"/>
    <w:rsid w:val="00671B4E"/>
    <w:rsid w:val="00676033"/>
    <w:rsid w:val="0068071A"/>
    <w:rsid w:val="0068151A"/>
    <w:rsid w:val="00686132"/>
    <w:rsid w:val="00687EFD"/>
    <w:rsid w:val="00690825"/>
    <w:rsid w:val="006910F2"/>
    <w:rsid w:val="00692776"/>
    <w:rsid w:val="00697F70"/>
    <w:rsid w:val="006A1E3C"/>
    <w:rsid w:val="006A4152"/>
    <w:rsid w:val="006A5D18"/>
    <w:rsid w:val="006B2717"/>
    <w:rsid w:val="006B7798"/>
    <w:rsid w:val="006C10E3"/>
    <w:rsid w:val="006C3ADF"/>
    <w:rsid w:val="006C4078"/>
    <w:rsid w:val="006C7588"/>
    <w:rsid w:val="006D065A"/>
    <w:rsid w:val="006D14AF"/>
    <w:rsid w:val="006D274C"/>
    <w:rsid w:val="006D2B90"/>
    <w:rsid w:val="006D431B"/>
    <w:rsid w:val="006D682F"/>
    <w:rsid w:val="006E0C58"/>
    <w:rsid w:val="006E2DFB"/>
    <w:rsid w:val="006E38CD"/>
    <w:rsid w:val="006E6CE0"/>
    <w:rsid w:val="006E71FB"/>
    <w:rsid w:val="006F1869"/>
    <w:rsid w:val="006F3177"/>
    <w:rsid w:val="006F38CA"/>
    <w:rsid w:val="006F5A74"/>
    <w:rsid w:val="006F6C45"/>
    <w:rsid w:val="006F6EC9"/>
    <w:rsid w:val="0070181D"/>
    <w:rsid w:val="007036BA"/>
    <w:rsid w:val="00704C49"/>
    <w:rsid w:val="00705BC2"/>
    <w:rsid w:val="0070677F"/>
    <w:rsid w:val="00707011"/>
    <w:rsid w:val="00707E3B"/>
    <w:rsid w:val="0071322B"/>
    <w:rsid w:val="00715592"/>
    <w:rsid w:val="007166BA"/>
    <w:rsid w:val="00716C71"/>
    <w:rsid w:val="00722C8C"/>
    <w:rsid w:val="00725D3D"/>
    <w:rsid w:val="00726B24"/>
    <w:rsid w:val="00733895"/>
    <w:rsid w:val="0073441A"/>
    <w:rsid w:val="007352EC"/>
    <w:rsid w:val="007360C4"/>
    <w:rsid w:val="00736636"/>
    <w:rsid w:val="00740D4D"/>
    <w:rsid w:val="0074254B"/>
    <w:rsid w:val="00744006"/>
    <w:rsid w:val="007442FD"/>
    <w:rsid w:val="007467B0"/>
    <w:rsid w:val="007501B8"/>
    <w:rsid w:val="00752001"/>
    <w:rsid w:val="00752319"/>
    <w:rsid w:val="0075240D"/>
    <w:rsid w:val="00754C73"/>
    <w:rsid w:val="00756BAE"/>
    <w:rsid w:val="00760F61"/>
    <w:rsid w:val="007615D9"/>
    <w:rsid w:val="0076204D"/>
    <w:rsid w:val="00762755"/>
    <w:rsid w:val="00763761"/>
    <w:rsid w:val="0076385E"/>
    <w:rsid w:val="00770CE0"/>
    <w:rsid w:val="00770F44"/>
    <w:rsid w:val="00771402"/>
    <w:rsid w:val="00774089"/>
    <w:rsid w:val="007750F0"/>
    <w:rsid w:val="0077548D"/>
    <w:rsid w:val="00775767"/>
    <w:rsid w:val="0077585B"/>
    <w:rsid w:val="007769B2"/>
    <w:rsid w:val="00781DF9"/>
    <w:rsid w:val="007820ED"/>
    <w:rsid w:val="00782A35"/>
    <w:rsid w:val="00785934"/>
    <w:rsid w:val="00785C38"/>
    <w:rsid w:val="00787136"/>
    <w:rsid w:val="0079118D"/>
    <w:rsid w:val="00791F37"/>
    <w:rsid w:val="00794009"/>
    <w:rsid w:val="00795416"/>
    <w:rsid w:val="007A0418"/>
    <w:rsid w:val="007A1E77"/>
    <w:rsid w:val="007A4A0C"/>
    <w:rsid w:val="007A74F9"/>
    <w:rsid w:val="007B7A64"/>
    <w:rsid w:val="007C1C0B"/>
    <w:rsid w:val="007C2883"/>
    <w:rsid w:val="007C701B"/>
    <w:rsid w:val="007C7387"/>
    <w:rsid w:val="007C77A5"/>
    <w:rsid w:val="007D06B4"/>
    <w:rsid w:val="007D2BF8"/>
    <w:rsid w:val="007D3BBE"/>
    <w:rsid w:val="007D422E"/>
    <w:rsid w:val="007D5577"/>
    <w:rsid w:val="007E0758"/>
    <w:rsid w:val="007E6EA1"/>
    <w:rsid w:val="007E79F4"/>
    <w:rsid w:val="007F07E6"/>
    <w:rsid w:val="007F1AB1"/>
    <w:rsid w:val="007F387B"/>
    <w:rsid w:val="007F4CB0"/>
    <w:rsid w:val="007F57A1"/>
    <w:rsid w:val="0080123C"/>
    <w:rsid w:val="00802ED8"/>
    <w:rsid w:val="0080327E"/>
    <w:rsid w:val="00805484"/>
    <w:rsid w:val="0081008F"/>
    <w:rsid w:val="00811E70"/>
    <w:rsid w:val="008135A7"/>
    <w:rsid w:val="00815F97"/>
    <w:rsid w:val="00816DFC"/>
    <w:rsid w:val="00820939"/>
    <w:rsid w:val="00821A34"/>
    <w:rsid w:val="008226B9"/>
    <w:rsid w:val="00822D98"/>
    <w:rsid w:val="008256E9"/>
    <w:rsid w:val="00826FD9"/>
    <w:rsid w:val="00831403"/>
    <w:rsid w:val="00834D94"/>
    <w:rsid w:val="0083753C"/>
    <w:rsid w:val="008379A3"/>
    <w:rsid w:val="00837DE2"/>
    <w:rsid w:val="00840A2E"/>
    <w:rsid w:val="008415D8"/>
    <w:rsid w:val="00841B7E"/>
    <w:rsid w:val="00842A12"/>
    <w:rsid w:val="008463C5"/>
    <w:rsid w:val="00846FA9"/>
    <w:rsid w:val="00851B0F"/>
    <w:rsid w:val="008523CE"/>
    <w:rsid w:val="00853603"/>
    <w:rsid w:val="00853D46"/>
    <w:rsid w:val="00855415"/>
    <w:rsid w:val="00855D9B"/>
    <w:rsid w:val="00856E72"/>
    <w:rsid w:val="00862BE9"/>
    <w:rsid w:val="0086309B"/>
    <w:rsid w:val="008630B3"/>
    <w:rsid w:val="00863C91"/>
    <w:rsid w:val="0086402A"/>
    <w:rsid w:val="008647B2"/>
    <w:rsid w:val="00864F31"/>
    <w:rsid w:val="008650BF"/>
    <w:rsid w:val="00866BDE"/>
    <w:rsid w:val="00867C19"/>
    <w:rsid w:val="0087021D"/>
    <w:rsid w:val="00875476"/>
    <w:rsid w:val="0087602E"/>
    <w:rsid w:val="008764A6"/>
    <w:rsid w:val="00877693"/>
    <w:rsid w:val="00881A45"/>
    <w:rsid w:val="008820EF"/>
    <w:rsid w:val="00884034"/>
    <w:rsid w:val="00885445"/>
    <w:rsid w:val="008860AB"/>
    <w:rsid w:val="008866F3"/>
    <w:rsid w:val="00886EFD"/>
    <w:rsid w:val="008871BF"/>
    <w:rsid w:val="008906C4"/>
    <w:rsid w:val="00895A27"/>
    <w:rsid w:val="008A1152"/>
    <w:rsid w:val="008A3CB7"/>
    <w:rsid w:val="008A40FF"/>
    <w:rsid w:val="008A44C7"/>
    <w:rsid w:val="008A4631"/>
    <w:rsid w:val="008A7835"/>
    <w:rsid w:val="008B0327"/>
    <w:rsid w:val="008B0474"/>
    <w:rsid w:val="008B115E"/>
    <w:rsid w:val="008B30A7"/>
    <w:rsid w:val="008B33EB"/>
    <w:rsid w:val="008B3F4C"/>
    <w:rsid w:val="008B42F3"/>
    <w:rsid w:val="008B5C99"/>
    <w:rsid w:val="008C2B4E"/>
    <w:rsid w:val="008C4BC3"/>
    <w:rsid w:val="008C680A"/>
    <w:rsid w:val="008C6D3C"/>
    <w:rsid w:val="008D195B"/>
    <w:rsid w:val="008D1D40"/>
    <w:rsid w:val="008D30D2"/>
    <w:rsid w:val="008D3212"/>
    <w:rsid w:val="008D4055"/>
    <w:rsid w:val="008D4376"/>
    <w:rsid w:val="008D4877"/>
    <w:rsid w:val="008D698C"/>
    <w:rsid w:val="008E0D01"/>
    <w:rsid w:val="008E1A84"/>
    <w:rsid w:val="008E28EF"/>
    <w:rsid w:val="008E2E6B"/>
    <w:rsid w:val="008E30DF"/>
    <w:rsid w:val="008E36B5"/>
    <w:rsid w:val="008E7A5E"/>
    <w:rsid w:val="008F0DA4"/>
    <w:rsid w:val="008F16B0"/>
    <w:rsid w:val="008F1805"/>
    <w:rsid w:val="008F192E"/>
    <w:rsid w:val="008F20FA"/>
    <w:rsid w:val="008F2E6E"/>
    <w:rsid w:val="008F38CC"/>
    <w:rsid w:val="008F3E50"/>
    <w:rsid w:val="008F71B5"/>
    <w:rsid w:val="00904F8F"/>
    <w:rsid w:val="00905EC1"/>
    <w:rsid w:val="00910031"/>
    <w:rsid w:val="00910DEF"/>
    <w:rsid w:val="0091520E"/>
    <w:rsid w:val="00915FAC"/>
    <w:rsid w:val="00922393"/>
    <w:rsid w:val="00923B0F"/>
    <w:rsid w:val="00932A06"/>
    <w:rsid w:val="0093608D"/>
    <w:rsid w:val="009365D6"/>
    <w:rsid w:val="0094259F"/>
    <w:rsid w:val="0094294F"/>
    <w:rsid w:val="00942957"/>
    <w:rsid w:val="009476E1"/>
    <w:rsid w:val="00961254"/>
    <w:rsid w:val="00962175"/>
    <w:rsid w:val="00962969"/>
    <w:rsid w:val="00964DA3"/>
    <w:rsid w:val="00965180"/>
    <w:rsid w:val="00967AFA"/>
    <w:rsid w:val="00970A67"/>
    <w:rsid w:val="00975DD2"/>
    <w:rsid w:val="00977028"/>
    <w:rsid w:val="0097746C"/>
    <w:rsid w:val="00981308"/>
    <w:rsid w:val="009823D5"/>
    <w:rsid w:val="009842EE"/>
    <w:rsid w:val="009853F1"/>
    <w:rsid w:val="00986826"/>
    <w:rsid w:val="0098778D"/>
    <w:rsid w:val="009909C6"/>
    <w:rsid w:val="00992344"/>
    <w:rsid w:val="00996124"/>
    <w:rsid w:val="009A2573"/>
    <w:rsid w:val="009A4073"/>
    <w:rsid w:val="009A4B81"/>
    <w:rsid w:val="009A7B93"/>
    <w:rsid w:val="009B0D48"/>
    <w:rsid w:val="009B0FC9"/>
    <w:rsid w:val="009B2A74"/>
    <w:rsid w:val="009B4D27"/>
    <w:rsid w:val="009B7FBB"/>
    <w:rsid w:val="009C16B6"/>
    <w:rsid w:val="009C1F22"/>
    <w:rsid w:val="009C50B3"/>
    <w:rsid w:val="009C6963"/>
    <w:rsid w:val="009C7D22"/>
    <w:rsid w:val="009D58EE"/>
    <w:rsid w:val="009D596B"/>
    <w:rsid w:val="009D795B"/>
    <w:rsid w:val="009E23E5"/>
    <w:rsid w:val="009E2E8E"/>
    <w:rsid w:val="009E44F3"/>
    <w:rsid w:val="009E4D8F"/>
    <w:rsid w:val="009E4D96"/>
    <w:rsid w:val="009E62B9"/>
    <w:rsid w:val="009E71EE"/>
    <w:rsid w:val="009F3CDE"/>
    <w:rsid w:val="009F5B99"/>
    <w:rsid w:val="00A00A5C"/>
    <w:rsid w:val="00A0272B"/>
    <w:rsid w:val="00A04885"/>
    <w:rsid w:val="00A0770B"/>
    <w:rsid w:val="00A10BEB"/>
    <w:rsid w:val="00A12A2A"/>
    <w:rsid w:val="00A12D37"/>
    <w:rsid w:val="00A14E80"/>
    <w:rsid w:val="00A153D6"/>
    <w:rsid w:val="00A16F6D"/>
    <w:rsid w:val="00A177F6"/>
    <w:rsid w:val="00A208E2"/>
    <w:rsid w:val="00A240D2"/>
    <w:rsid w:val="00A26906"/>
    <w:rsid w:val="00A30946"/>
    <w:rsid w:val="00A32CFE"/>
    <w:rsid w:val="00A35BF2"/>
    <w:rsid w:val="00A35EA0"/>
    <w:rsid w:val="00A412C0"/>
    <w:rsid w:val="00A41C2F"/>
    <w:rsid w:val="00A44BF3"/>
    <w:rsid w:val="00A4509E"/>
    <w:rsid w:val="00A46247"/>
    <w:rsid w:val="00A47BB2"/>
    <w:rsid w:val="00A505F1"/>
    <w:rsid w:val="00A51ADB"/>
    <w:rsid w:val="00A52EFD"/>
    <w:rsid w:val="00A5470B"/>
    <w:rsid w:val="00A559B7"/>
    <w:rsid w:val="00A622FF"/>
    <w:rsid w:val="00A6378E"/>
    <w:rsid w:val="00A64572"/>
    <w:rsid w:val="00A674F0"/>
    <w:rsid w:val="00A70EC2"/>
    <w:rsid w:val="00A72D2D"/>
    <w:rsid w:val="00A72F65"/>
    <w:rsid w:val="00A73868"/>
    <w:rsid w:val="00A746D0"/>
    <w:rsid w:val="00A74E84"/>
    <w:rsid w:val="00A759C1"/>
    <w:rsid w:val="00A75FF0"/>
    <w:rsid w:val="00A822B7"/>
    <w:rsid w:val="00A82D95"/>
    <w:rsid w:val="00A834DF"/>
    <w:rsid w:val="00A86120"/>
    <w:rsid w:val="00A90543"/>
    <w:rsid w:val="00A90CA4"/>
    <w:rsid w:val="00A91302"/>
    <w:rsid w:val="00A939AF"/>
    <w:rsid w:val="00A942C9"/>
    <w:rsid w:val="00A957E2"/>
    <w:rsid w:val="00A960A5"/>
    <w:rsid w:val="00AA3AC5"/>
    <w:rsid w:val="00AA3BF0"/>
    <w:rsid w:val="00AA6853"/>
    <w:rsid w:val="00AA7298"/>
    <w:rsid w:val="00AB142C"/>
    <w:rsid w:val="00AB1E6F"/>
    <w:rsid w:val="00AB3F51"/>
    <w:rsid w:val="00AB45DC"/>
    <w:rsid w:val="00AB5A7B"/>
    <w:rsid w:val="00AB73D7"/>
    <w:rsid w:val="00AC2666"/>
    <w:rsid w:val="00AC3960"/>
    <w:rsid w:val="00AC3B2E"/>
    <w:rsid w:val="00AC4D92"/>
    <w:rsid w:val="00AC5EA9"/>
    <w:rsid w:val="00AC655D"/>
    <w:rsid w:val="00AD0B4F"/>
    <w:rsid w:val="00AD21A9"/>
    <w:rsid w:val="00AD25B9"/>
    <w:rsid w:val="00AD3DF2"/>
    <w:rsid w:val="00AD65A5"/>
    <w:rsid w:val="00AE1AEA"/>
    <w:rsid w:val="00AE2EA6"/>
    <w:rsid w:val="00AE4D70"/>
    <w:rsid w:val="00AE4F91"/>
    <w:rsid w:val="00AE53DD"/>
    <w:rsid w:val="00AE5E58"/>
    <w:rsid w:val="00AE611C"/>
    <w:rsid w:val="00AE6BCD"/>
    <w:rsid w:val="00AE7499"/>
    <w:rsid w:val="00AF529A"/>
    <w:rsid w:val="00AF6892"/>
    <w:rsid w:val="00B01F7F"/>
    <w:rsid w:val="00B04CFB"/>
    <w:rsid w:val="00B06384"/>
    <w:rsid w:val="00B06512"/>
    <w:rsid w:val="00B07D37"/>
    <w:rsid w:val="00B12F40"/>
    <w:rsid w:val="00B131D5"/>
    <w:rsid w:val="00B20604"/>
    <w:rsid w:val="00B20A72"/>
    <w:rsid w:val="00B2373A"/>
    <w:rsid w:val="00B2748E"/>
    <w:rsid w:val="00B27F39"/>
    <w:rsid w:val="00B343D4"/>
    <w:rsid w:val="00B34A52"/>
    <w:rsid w:val="00B3561D"/>
    <w:rsid w:val="00B40E98"/>
    <w:rsid w:val="00B41063"/>
    <w:rsid w:val="00B444A1"/>
    <w:rsid w:val="00B47262"/>
    <w:rsid w:val="00B53005"/>
    <w:rsid w:val="00B539F3"/>
    <w:rsid w:val="00B546BB"/>
    <w:rsid w:val="00B56FEF"/>
    <w:rsid w:val="00B57717"/>
    <w:rsid w:val="00B57C9D"/>
    <w:rsid w:val="00B622D6"/>
    <w:rsid w:val="00B62D9B"/>
    <w:rsid w:val="00B63F25"/>
    <w:rsid w:val="00B66ED8"/>
    <w:rsid w:val="00B71F72"/>
    <w:rsid w:val="00B72389"/>
    <w:rsid w:val="00B72FB8"/>
    <w:rsid w:val="00B77E7F"/>
    <w:rsid w:val="00B82BD4"/>
    <w:rsid w:val="00B85217"/>
    <w:rsid w:val="00B853DB"/>
    <w:rsid w:val="00B86EE5"/>
    <w:rsid w:val="00B9080E"/>
    <w:rsid w:val="00B90FC9"/>
    <w:rsid w:val="00B91CA6"/>
    <w:rsid w:val="00B921EF"/>
    <w:rsid w:val="00B9298B"/>
    <w:rsid w:val="00B96751"/>
    <w:rsid w:val="00BA03EC"/>
    <w:rsid w:val="00BA1AB9"/>
    <w:rsid w:val="00BA234F"/>
    <w:rsid w:val="00BA4B48"/>
    <w:rsid w:val="00BA7F6D"/>
    <w:rsid w:val="00BB138E"/>
    <w:rsid w:val="00BB16C8"/>
    <w:rsid w:val="00BB3A51"/>
    <w:rsid w:val="00BB4C91"/>
    <w:rsid w:val="00BB4D69"/>
    <w:rsid w:val="00BB719D"/>
    <w:rsid w:val="00BB752C"/>
    <w:rsid w:val="00BB7A66"/>
    <w:rsid w:val="00BB7BC6"/>
    <w:rsid w:val="00BC197F"/>
    <w:rsid w:val="00BC22BC"/>
    <w:rsid w:val="00BD0561"/>
    <w:rsid w:val="00BD32F3"/>
    <w:rsid w:val="00BD5F77"/>
    <w:rsid w:val="00BD61DF"/>
    <w:rsid w:val="00BD6950"/>
    <w:rsid w:val="00BD72E6"/>
    <w:rsid w:val="00BE07FC"/>
    <w:rsid w:val="00BE1BD9"/>
    <w:rsid w:val="00BE25AB"/>
    <w:rsid w:val="00BE3691"/>
    <w:rsid w:val="00BE3859"/>
    <w:rsid w:val="00BE5A80"/>
    <w:rsid w:val="00BE7508"/>
    <w:rsid w:val="00BF051D"/>
    <w:rsid w:val="00BF0B5D"/>
    <w:rsid w:val="00BF2CCC"/>
    <w:rsid w:val="00BF3CDD"/>
    <w:rsid w:val="00BF3E23"/>
    <w:rsid w:val="00BF44E2"/>
    <w:rsid w:val="00BF57F6"/>
    <w:rsid w:val="00BF5D78"/>
    <w:rsid w:val="00C01612"/>
    <w:rsid w:val="00C016CB"/>
    <w:rsid w:val="00C05391"/>
    <w:rsid w:val="00C057C0"/>
    <w:rsid w:val="00C0617A"/>
    <w:rsid w:val="00C06649"/>
    <w:rsid w:val="00C073F1"/>
    <w:rsid w:val="00C07D90"/>
    <w:rsid w:val="00C1079C"/>
    <w:rsid w:val="00C11BDC"/>
    <w:rsid w:val="00C1392B"/>
    <w:rsid w:val="00C148AA"/>
    <w:rsid w:val="00C15348"/>
    <w:rsid w:val="00C17E2A"/>
    <w:rsid w:val="00C23C9B"/>
    <w:rsid w:val="00C24A78"/>
    <w:rsid w:val="00C24C12"/>
    <w:rsid w:val="00C26C65"/>
    <w:rsid w:val="00C3061F"/>
    <w:rsid w:val="00C31D72"/>
    <w:rsid w:val="00C31FCD"/>
    <w:rsid w:val="00C32E1B"/>
    <w:rsid w:val="00C35659"/>
    <w:rsid w:val="00C36C97"/>
    <w:rsid w:val="00C37024"/>
    <w:rsid w:val="00C436CD"/>
    <w:rsid w:val="00C43F7F"/>
    <w:rsid w:val="00C47182"/>
    <w:rsid w:val="00C47744"/>
    <w:rsid w:val="00C50C18"/>
    <w:rsid w:val="00C50C4A"/>
    <w:rsid w:val="00C52202"/>
    <w:rsid w:val="00C53347"/>
    <w:rsid w:val="00C609E3"/>
    <w:rsid w:val="00C60F2B"/>
    <w:rsid w:val="00C623D9"/>
    <w:rsid w:val="00C6284B"/>
    <w:rsid w:val="00C628DC"/>
    <w:rsid w:val="00C63A65"/>
    <w:rsid w:val="00C66DC2"/>
    <w:rsid w:val="00C6755F"/>
    <w:rsid w:val="00C67C1A"/>
    <w:rsid w:val="00C71F39"/>
    <w:rsid w:val="00C7362C"/>
    <w:rsid w:val="00C73A62"/>
    <w:rsid w:val="00C75733"/>
    <w:rsid w:val="00C76B85"/>
    <w:rsid w:val="00C809E0"/>
    <w:rsid w:val="00C80DA3"/>
    <w:rsid w:val="00C81AFB"/>
    <w:rsid w:val="00C8719D"/>
    <w:rsid w:val="00C929ED"/>
    <w:rsid w:val="00C94A4F"/>
    <w:rsid w:val="00C960C6"/>
    <w:rsid w:val="00C97696"/>
    <w:rsid w:val="00CA1C20"/>
    <w:rsid w:val="00CA1CAF"/>
    <w:rsid w:val="00CA2414"/>
    <w:rsid w:val="00CA2ABC"/>
    <w:rsid w:val="00CA363B"/>
    <w:rsid w:val="00CA6C31"/>
    <w:rsid w:val="00CA6FB7"/>
    <w:rsid w:val="00CA7542"/>
    <w:rsid w:val="00CA7D5E"/>
    <w:rsid w:val="00CC17A0"/>
    <w:rsid w:val="00CC1F2C"/>
    <w:rsid w:val="00CC2531"/>
    <w:rsid w:val="00CC2735"/>
    <w:rsid w:val="00CC28D9"/>
    <w:rsid w:val="00CC4E49"/>
    <w:rsid w:val="00CC69DC"/>
    <w:rsid w:val="00CC74BE"/>
    <w:rsid w:val="00CD0257"/>
    <w:rsid w:val="00CD2A57"/>
    <w:rsid w:val="00CE5044"/>
    <w:rsid w:val="00CE58CD"/>
    <w:rsid w:val="00CE66E8"/>
    <w:rsid w:val="00CE70EE"/>
    <w:rsid w:val="00CF213E"/>
    <w:rsid w:val="00CF22BD"/>
    <w:rsid w:val="00CF2DA6"/>
    <w:rsid w:val="00CF4C91"/>
    <w:rsid w:val="00D00301"/>
    <w:rsid w:val="00D01429"/>
    <w:rsid w:val="00D02D54"/>
    <w:rsid w:val="00D045A1"/>
    <w:rsid w:val="00D04D90"/>
    <w:rsid w:val="00D06A31"/>
    <w:rsid w:val="00D06C62"/>
    <w:rsid w:val="00D11BA6"/>
    <w:rsid w:val="00D12F1C"/>
    <w:rsid w:val="00D139B1"/>
    <w:rsid w:val="00D14029"/>
    <w:rsid w:val="00D15BA1"/>
    <w:rsid w:val="00D207A6"/>
    <w:rsid w:val="00D226A4"/>
    <w:rsid w:val="00D31F95"/>
    <w:rsid w:val="00D328C3"/>
    <w:rsid w:val="00D337F5"/>
    <w:rsid w:val="00D37867"/>
    <w:rsid w:val="00D40C76"/>
    <w:rsid w:val="00D41DE5"/>
    <w:rsid w:val="00D43EBB"/>
    <w:rsid w:val="00D442DE"/>
    <w:rsid w:val="00D46FC6"/>
    <w:rsid w:val="00D47627"/>
    <w:rsid w:val="00D47D73"/>
    <w:rsid w:val="00D47F31"/>
    <w:rsid w:val="00D50F7E"/>
    <w:rsid w:val="00D51EA8"/>
    <w:rsid w:val="00D51F3A"/>
    <w:rsid w:val="00D52863"/>
    <w:rsid w:val="00D52ED7"/>
    <w:rsid w:val="00D542EB"/>
    <w:rsid w:val="00D601AA"/>
    <w:rsid w:val="00D63552"/>
    <w:rsid w:val="00D64167"/>
    <w:rsid w:val="00D6507E"/>
    <w:rsid w:val="00D676D0"/>
    <w:rsid w:val="00D73909"/>
    <w:rsid w:val="00D73AC1"/>
    <w:rsid w:val="00D73B12"/>
    <w:rsid w:val="00D76A08"/>
    <w:rsid w:val="00D77154"/>
    <w:rsid w:val="00D803C6"/>
    <w:rsid w:val="00D8059F"/>
    <w:rsid w:val="00D81C74"/>
    <w:rsid w:val="00D8249B"/>
    <w:rsid w:val="00D830BC"/>
    <w:rsid w:val="00D8323D"/>
    <w:rsid w:val="00D83C8E"/>
    <w:rsid w:val="00D84A66"/>
    <w:rsid w:val="00D84C91"/>
    <w:rsid w:val="00D8567C"/>
    <w:rsid w:val="00D868AF"/>
    <w:rsid w:val="00D90CE8"/>
    <w:rsid w:val="00D90FFA"/>
    <w:rsid w:val="00D911A2"/>
    <w:rsid w:val="00D92788"/>
    <w:rsid w:val="00D936B2"/>
    <w:rsid w:val="00D93D34"/>
    <w:rsid w:val="00DA17F7"/>
    <w:rsid w:val="00DA2D89"/>
    <w:rsid w:val="00DA54BD"/>
    <w:rsid w:val="00DB1A2E"/>
    <w:rsid w:val="00DB1F96"/>
    <w:rsid w:val="00DB4C33"/>
    <w:rsid w:val="00DB71A7"/>
    <w:rsid w:val="00DB7370"/>
    <w:rsid w:val="00DB78BE"/>
    <w:rsid w:val="00DB7A55"/>
    <w:rsid w:val="00DB7CB9"/>
    <w:rsid w:val="00DC4B12"/>
    <w:rsid w:val="00DC5B01"/>
    <w:rsid w:val="00DC7917"/>
    <w:rsid w:val="00DD1D2D"/>
    <w:rsid w:val="00DD382A"/>
    <w:rsid w:val="00DD7323"/>
    <w:rsid w:val="00DE08AA"/>
    <w:rsid w:val="00DE5A9A"/>
    <w:rsid w:val="00DE6270"/>
    <w:rsid w:val="00DF37B1"/>
    <w:rsid w:val="00DF77B9"/>
    <w:rsid w:val="00E00127"/>
    <w:rsid w:val="00E01F8C"/>
    <w:rsid w:val="00E04464"/>
    <w:rsid w:val="00E11054"/>
    <w:rsid w:val="00E117AD"/>
    <w:rsid w:val="00E158B1"/>
    <w:rsid w:val="00E15E5B"/>
    <w:rsid w:val="00E1610B"/>
    <w:rsid w:val="00E176CC"/>
    <w:rsid w:val="00E17AD8"/>
    <w:rsid w:val="00E25C7F"/>
    <w:rsid w:val="00E260CE"/>
    <w:rsid w:val="00E276F5"/>
    <w:rsid w:val="00E37502"/>
    <w:rsid w:val="00E428B4"/>
    <w:rsid w:val="00E43142"/>
    <w:rsid w:val="00E438DC"/>
    <w:rsid w:val="00E47AA5"/>
    <w:rsid w:val="00E51496"/>
    <w:rsid w:val="00E565E4"/>
    <w:rsid w:val="00E57101"/>
    <w:rsid w:val="00E614E7"/>
    <w:rsid w:val="00E61956"/>
    <w:rsid w:val="00E61B9B"/>
    <w:rsid w:val="00E61C33"/>
    <w:rsid w:val="00E62C8D"/>
    <w:rsid w:val="00E643B6"/>
    <w:rsid w:val="00E702B4"/>
    <w:rsid w:val="00E7715E"/>
    <w:rsid w:val="00E77F29"/>
    <w:rsid w:val="00E823CC"/>
    <w:rsid w:val="00E82EFC"/>
    <w:rsid w:val="00E83428"/>
    <w:rsid w:val="00E840F4"/>
    <w:rsid w:val="00E90B8E"/>
    <w:rsid w:val="00E910CC"/>
    <w:rsid w:val="00E9193F"/>
    <w:rsid w:val="00E92843"/>
    <w:rsid w:val="00E96201"/>
    <w:rsid w:val="00EA2E2F"/>
    <w:rsid w:val="00EA35E2"/>
    <w:rsid w:val="00EA3A2A"/>
    <w:rsid w:val="00EA3D75"/>
    <w:rsid w:val="00EB1CF0"/>
    <w:rsid w:val="00EB4069"/>
    <w:rsid w:val="00EB58CA"/>
    <w:rsid w:val="00EC33EB"/>
    <w:rsid w:val="00EC3794"/>
    <w:rsid w:val="00EC3A29"/>
    <w:rsid w:val="00EC47E4"/>
    <w:rsid w:val="00EC4B1C"/>
    <w:rsid w:val="00EC7869"/>
    <w:rsid w:val="00ED00F7"/>
    <w:rsid w:val="00ED2B6A"/>
    <w:rsid w:val="00ED3E66"/>
    <w:rsid w:val="00ED5556"/>
    <w:rsid w:val="00ED5F59"/>
    <w:rsid w:val="00ED7C3B"/>
    <w:rsid w:val="00EE1B16"/>
    <w:rsid w:val="00EE1F6D"/>
    <w:rsid w:val="00EE2D10"/>
    <w:rsid w:val="00EE30DE"/>
    <w:rsid w:val="00EE46AA"/>
    <w:rsid w:val="00EE59EA"/>
    <w:rsid w:val="00EE5B2E"/>
    <w:rsid w:val="00EE662F"/>
    <w:rsid w:val="00EE72C6"/>
    <w:rsid w:val="00EE76D2"/>
    <w:rsid w:val="00EE7956"/>
    <w:rsid w:val="00EF17F7"/>
    <w:rsid w:val="00EF3B88"/>
    <w:rsid w:val="00F0312D"/>
    <w:rsid w:val="00F04262"/>
    <w:rsid w:val="00F04E02"/>
    <w:rsid w:val="00F07074"/>
    <w:rsid w:val="00F14246"/>
    <w:rsid w:val="00F14B1E"/>
    <w:rsid w:val="00F1591C"/>
    <w:rsid w:val="00F15D60"/>
    <w:rsid w:val="00F177B7"/>
    <w:rsid w:val="00F20701"/>
    <w:rsid w:val="00F20BC9"/>
    <w:rsid w:val="00F24003"/>
    <w:rsid w:val="00F24678"/>
    <w:rsid w:val="00F248AE"/>
    <w:rsid w:val="00F25484"/>
    <w:rsid w:val="00F26688"/>
    <w:rsid w:val="00F26E9C"/>
    <w:rsid w:val="00F30ED6"/>
    <w:rsid w:val="00F329D6"/>
    <w:rsid w:val="00F3559B"/>
    <w:rsid w:val="00F37150"/>
    <w:rsid w:val="00F4075D"/>
    <w:rsid w:val="00F408CA"/>
    <w:rsid w:val="00F56217"/>
    <w:rsid w:val="00F6107D"/>
    <w:rsid w:val="00F62F5E"/>
    <w:rsid w:val="00F661AB"/>
    <w:rsid w:val="00F72551"/>
    <w:rsid w:val="00F76689"/>
    <w:rsid w:val="00F777FE"/>
    <w:rsid w:val="00F82628"/>
    <w:rsid w:val="00F83962"/>
    <w:rsid w:val="00F849A3"/>
    <w:rsid w:val="00F84A9A"/>
    <w:rsid w:val="00F85885"/>
    <w:rsid w:val="00F900A0"/>
    <w:rsid w:val="00F94A07"/>
    <w:rsid w:val="00F951AC"/>
    <w:rsid w:val="00F95D63"/>
    <w:rsid w:val="00FA217D"/>
    <w:rsid w:val="00FB02DC"/>
    <w:rsid w:val="00FB10F2"/>
    <w:rsid w:val="00FB6324"/>
    <w:rsid w:val="00FB6E06"/>
    <w:rsid w:val="00FC17CE"/>
    <w:rsid w:val="00FC2D00"/>
    <w:rsid w:val="00FC4E95"/>
    <w:rsid w:val="00FC580A"/>
    <w:rsid w:val="00FC590C"/>
    <w:rsid w:val="00FC69F5"/>
    <w:rsid w:val="00FC6C69"/>
    <w:rsid w:val="00FC6E11"/>
    <w:rsid w:val="00FD4D8F"/>
    <w:rsid w:val="00FD719B"/>
    <w:rsid w:val="00FD7B0D"/>
    <w:rsid w:val="00FD7BDD"/>
    <w:rsid w:val="00FE0437"/>
    <w:rsid w:val="00FE1D7A"/>
    <w:rsid w:val="00FE6552"/>
    <w:rsid w:val="00FE6939"/>
    <w:rsid w:val="00FF12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83FC"/>
  <w15:chartTrackingRefBased/>
  <w15:docId w15:val="{01A6B66B-F42D-47FB-BC15-6129885F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BD9"/>
    <w:pPr>
      <w:spacing w:line="252" w:lineRule="auto"/>
    </w:pPr>
    <w:rPr>
      <w:kern w:val="0"/>
      <w14:ligatures w14:val="none"/>
    </w:rPr>
  </w:style>
  <w:style w:type="paragraph" w:styleId="Ttulo1">
    <w:name w:val="heading 1"/>
    <w:basedOn w:val="Normal"/>
    <w:next w:val="Normal"/>
    <w:link w:val="Ttulo1Car"/>
    <w:uiPriority w:val="9"/>
    <w:qFormat/>
    <w:rsid w:val="006910F2"/>
    <w:pPr>
      <w:keepNext/>
      <w:numPr>
        <w:numId w:val="7"/>
      </w:numPr>
      <w:tabs>
        <w:tab w:val="num" w:pos="2552"/>
      </w:tabs>
      <w:spacing w:before="240" w:after="120" w:line="240" w:lineRule="auto"/>
      <w:ind w:left="2552" w:right="567"/>
      <w:jc w:val="both"/>
      <w:outlineLvl w:val="0"/>
    </w:pPr>
    <w:rPr>
      <w:rFonts w:ascii="Arial" w:eastAsia="Times New Roman" w:hAnsi="Arial" w:cs="Times New Roman"/>
      <w:b/>
      <w:sz w:val="20"/>
      <w:szCs w:val="32"/>
      <w:lang w:val="es-ES_tradnl" w:eastAsia="es-ES"/>
    </w:rPr>
  </w:style>
  <w:style w:type="paragraph" w:styleId="Ttulo2">
    <w:name w:val="heading 2"/>
    <w:basedOn w:val="Normal"/>
    <w:next w:val="Normal"/>
    <w:link w:val="Ttulo2Car"/>
    <w:uiPriority w:val="9"/>
    <w:qFormat/>
    <w:rsid w:val="006910F2"/>
    <w:pPr>
      <w:keepNext/>
      <w:numPr>
        <w:ilvl w:val="1"/>
        <w:numId w:val="7"/>
      </w:numPr>
      <w:tabs>
        <w:tab w:val="num" w:pos="2552"/>
      </w:tabs>
      <w:spacing w:before="240" w:after="120" w:line="240" w:lineRule="auto"/>
      <w:ind w:left="2552" w:right="567"/>
      <w:jc w:val="both"/>
      <w:outlineLvl w:val="1"/>
    </w:pPr>
    <w:rPr>
      <w:rFonts w:ascii="Arial" w:eastAsia="Times New Roman" w:hAnsi="Arial" w:cs="Times New Roman"/>
      <w:b/>
      <w:sz w:val="20"/>
      <w:szCs w:val="20"/>
      <w:lang w:val="es-ES_tradnl" w:eastAsia="es-ES"/>
    </w:rPr>
  </w:style>
  <w:style w:type="paragraph" w:styleId="Ttulo3">
    <w:name w:val="heading 3"/>
    <w:basedOn w:val="Normal"/>
    <w:next w:val="Normal"/>
    <w:link w:val="Ttulo3Car"/>
    <w:uiPriority w:val="9"/>
    <w:qFormat/>
    <w:rsid w:val="006910F2"/>
    <w:pPr>
      <w:keepNext/>
      <w:numPr>
        <w:ilvl w:val="2"/>
        <w:numId w:val="7"/>
      </w:numPr>
      <w:tabs>
        <w:tab w:val="num" w:pos="2552"/>
      </w:tabs>
      <w:spacing w:before="60" w:after="0" w:line="240" w:lineRule="auto"/>
      <w:ind w:left="2552" w:right="567"/>
      <w:jc w:val="both"/>
      <w:outlineLvl w:val="2"/>
    </w:pPr>
    <w:rPr>
      <w:rFonts w:ascii="Arial" w:eastAsia="Times New Roman" w:hAnsi="Arial" w:cs="Times New Roman"/>
      <w:b/>
      <w:sz w:val="20"/>
      <w:szCs w:val="20"/>
      <w:lang w:val="es-ES_tradnl" w:eastAsia="es-ES"/>
    </w:rPr>
  </w:style>
  <w:style w:type="paragraph" w:styleId="Ttulo4">
    <w:name w:val="heading 4"/>
    <w:basedOn w:val="Normal"/>
    <w:next w:val="Normal"/>
    <w:link w:val="Ttulo4Car"/>
    <w:qFormat/>
    <w:rsid w:val="006910F2"/>
    <w:pPr>
      <w:keepNext/>
      <w:numPr>
        <w:ilvl w:val="3"/>
        <w:numId w:val="7"/>
      </w:numPr>
      <w:spacing w:before="60" w:after="0" w:line="240" w:lineRule="auto"/>
      <w:ind w:right="567"/>
      <w:jc w:val="both"/>
      <w:outlineLvl w:val="3"/>
    </w:pPr>
    <w:rPr>
      <w:rFonts w:ascii="Arial" w:eastAsia="Times New Roman" w:hAnsi="Arial" w:cs="Times New Roman"/>
      <w:b/>
      <w:sz w:val="20"/>
      <w:szCs w:val="20"/>
      <w:lang w:val="es-ES_tradnl" w:eastAsia="es-ES"/>
    </w:rPr>
  </w:style>
  <w:style w:type="paragraph" w:styleId="Ttulo5">
    <w:name w:val="heading 5"/>
    <w:basedOn w:val="Normal"/>
    <w:next w:val="Normal"/>
    <w:link w:val="Ttulo5Car"/>
    <w:uiPriority w:val="9"/>
    <w:unhideWhenUsed/>
    <w:qFormat/>
    <w:rsid w:val="00BF2CCC"/>
    <w:pPr>
      <w:keepNext/>
      <w:keepLines/>
      <w:spacing w:before="40" w:after="0" w:line="259" w:lineRule="auto"/>
      <w:outlineLvl w:val="4"/>
    </w:pPr>
    <w:rPr>
      <w:rFonts w:asciiTheme="majorHAnsi" w:eastAsiaTheme="majorEastAsia" w:hAnsiTheme="majorHAnsi" w:cstheme="majorBidi"/>
      <w:color w:val="2F5496" w:themeColor="accent1" w:themeShade="BF"/>
    </w:rPr>
  </w:style>
  <w:style w:type="paragraph" w:styleId="Ttulo6">
    <w:name w:val="heading 6"/>
    <w:basedOn w:val="Standarduser"/>
    <w:next w:val="Standarduser"/>
    <w:link w:val="Ttulo6Car"/>
    <w:rsid w:val="00BF2CCC"/>
    <w:pPr>
      <w:spacing w:before="240" w:after="60"/>
      <w:ind w:left="1152" w:hanging="1152"/>
      <w:outlineLvl w:val="5"/>
    </w:pPr>
    <w:rPr>
      <w:rFonts w:ascii="Times New Roman" w:hAnsi="Times New Roman" w:cs="Times New Roman"/>
      <w:b/>
      <w:bCs/>
      <w:sz w:val="22"/>
      <w:szCs w:val="22"/>
    </w:rPr>
  </w:style>
  <w:style w:type="paragraph" w:styleId="Ttulo7">
    <w:name w:val="heading 7"/>
    <w:basedOn w:val="Standarduser"/>
    <w:next w:val="Standarduser"/>
    <w:link w:val="Ttulo7Car"/>
    <w:uiPriority w:val="99"/>
    <w:qFormat/>
    <w:rsid w:val="00BF2CCC"/>
    <w:pPr>
      <w:spacing w:before="240" w:after="60"/>
      <w:ind w:left="1296" w:hanging="1296"/>
      <w:outlineLvl w:val="6"/>
    </w:pPr>
    <w:rPr>
      <w:rFonts w:ascii="Times New Roman" w:hAnsi="Times New Roman" w:cs="Times New Roman"/>
      <w:sz w:val="24"/>
    </w:rPr>
  </w:style>
  <w:style w:type="paragraph" w:styleId="Ttulo8">
    <w:name w:val="heading 8"/>
    <w:basedOn w:val="Standarduser"/>
    <w:next w:val="Standarduser"/>
    <w:link w:val="Ttulo8Car"/>
    <w:rsid w:val="00BF2CCC"/>
    <w:pPr>
      <w:spacing w:before="240" w:after="60"/>
      <w:ind w:left="1440" w:hanging="1440"/>
      <w:outlineLvl w:val="7"/>
    </w:pPr>
    <w:rPr>
      <w:rFonts w:ascii="Times New Roman" w:hAnsi="Times New Roman" w:cs="Times New Roman"/>
      <w:i/>
      <w:iCs/>
      <w:sz w:val="24"/>
    </w:rPr>
  </w:style>
  <w:style w:type="paragraph" w:styleId="Ttulo9">
    <w:name w:val="heading 9"/>
    <w:basedOn w:val="Standarduser"/>
    <w:next w:val="Standarduser"/>
    <w:link w:val="Ttulo9Car"/>
    <w:uiPriority w:val="99"/>
    <w:qFormat/>
    <w:rsid w:val="00BF2CCC"/>
    <w:pPr>
      <w:spacing w:before="240" w:after="60"/>
      <w:ind w:left="1584" w:hanging="1584"/>
      <w:outlineLvl w:val="8"/>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A17F7"/>
    <w:pPr>
      <w:ind w:left="720"/>
      <w:contextualSpacing/>
    </w:pPr>
  </w:style>
  <w:style w:type="numbering" w:customStyle="1" w:styleId="1111112">
    <w:name w:val="1 / 1.1 / 1.1.12"/>
    <w:basedOn w:val="Sinlista"/>
    <w:next w:val="111111"/>
    <w:uiPriority w:val="99"/>
    <w:semiHidden/>
    <w:unhideWhenUsed/>
    <w:rsid w:val="00CC1F2C"/>
    <w:pPr>
      <w:numPr>
        <w:numId w:val="1"/>
      </w:numPr>
    </w:pPr>
  </w:style>
  <w:style w:type="numbering" w:styleId="111111">
    <w:name w:val="Outline List 2"/>
    <w:basedOn w:val="Sinlista"/>
    <w:uiPriority w:val="99"/>
    <w:semiHidden/>
    <w:unhideWhenUsed/>
    <w:rsid w:val="00CC1F2C"/>
  </w:style>
  <w:style w:type="paragraph" w:styleId="Textoindependiente">
    <w:name w:val="Body Text"/>
    <w:basedOn w:val="Normal"/>
    <w:link w:val="TextoindependienteCar"/>
    <w:uiPriority w:val="1"/>
    <w:unhideWhenUsed/>
    <w:qFormat/>
    <w:rsid w:val="00791F37"/>
    <w:pPr>
      <w:spacing w:after="120" w:line="259" w:lineRule="auto"/>
    </w:pPr>
  </w:style>
  <w:style w:type="character" w:customStyle="1" w:styleId="TextoindependienteCar">
    <w:name w:val="Texto independiente Car"/>
    <w:basedOn w:val="Fuentedeprrafopredeter"/>
    <w:link w:val="Textoindependiente"/>
    <w:uiPriority w:val="1"/>
    <w:rsid w:val="00791F37"/>
    <w:rPr>
      <w:kern w:val="0"/>
      <w14:ligatures w14:val="none"/>
    </w:rPr>
  </w:style>
  <w:style w:type="paragraph" w:styleId="Textoindependiente2">
    <w:name w:val="Body Text 2"/>
    <w:basedOn w:val="Normal"/>
    <w:link w:val="Textoindependiente2Car"/>
    <w:uiPriority w:val="99"/>
    <w:unhideWhenUsed/>
    <w:rsid w:val="00791F37"/>
    <w:pPr>
      <w:spacing w:after="120" w:line="480" w:lineRule="auto"/>
    </w:pPr>
  </w:style>
  <w:style w:type="character" w:customStyle="1" w:styleId="Textoindependiente2Car">
    <w:name w:val="Texto independiente 2 Car"/>
    <w:basedOn w:val="Fuentedeprrafopredeter"/>
    <w:link w:val="Textoindependiente2"/>
    <w:uiPriority w:val="99"/>
    <w:rsid w:val="00791F37"/>
    <w:rPr>
      <w:kern w:val="0"/>
      <w14:ligatures w14:val="none"/>
    </w:rPr>
  </w:style>
  <w:style w:type="paragraph" w:customStyle="1" w:styleId="Default">
    <w:name w:val="Default"/>
    <w:uiPriority w:val="99"/>
    <w:rsid w:val="00791F37"/>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paragraph" w:customStyle="1" w:styleId="Standard">
    <w:name w:val="Standard"/>
    <w:uiPriority w:val="99"/>
    <w:qFormat/>
    <w:rsid w:val="00791F37"/>
    <w:pPr>
      <w:autoSpaceDN w:val="0"/>
      <w:spacing w:after="0" w:line="240" w:lineRule="auto"/>
      <w:textAlignment w:val="baseline"/>
    </w:pPr>
    <w:rPr>
      <w:rFonts w:ascii="Times" w:eastAsia="Times" w:hAnsi="Times" w:cs="Times New Roman"/>
      <w:kern w:val="3"/>
      <w:sz w:val="24"/>
      <w:szCs w:val="20"/>
      <w:lang w:eastAsia="zh-CN"/>
      <w14:ligatures w14:val="none"/>
    </w:rPr>
  </w:style>
  <w:style w:type="character" w:customStyle="1" w:styleId="PrrafodelistaCar">
    <w:name w:val="Párrafo de lista Car"/>
    <w:basedOn w:val="Fuentedeprrafopredeter"/>
    <w:link w:val="Prrafodelista"/>
    <w:uiPriority w:val="99"/>
    <w:locked/>
    <w:rsid w:val="00791F37"/>
    <w:rPr>
      <w:kern w:val="0"/>
      <w14:ligatures w14:val="none"/>
    </w:rPr>
  </w:style>
  <w:style w:type="paragraph" w:customStyle="1" w:styleId="Textbody">
    <w:name w:val="Text body"/>
    <w:basedOn w:val="Standard"/>
    <w:uiPriority w:val="99"/>
    <w:rsid w:val="00791F37"/>
    <w:pPr>
      <w:suppressAutoHyphens/>
    </w:pPr>
    <w:rPr>
      <w:rFonts w:ascii="Times New Roman" w:eastAsia="Times New Roman" w:hAnsi="Times New Roman"/>
    </w:rPr>
  </w:style>
  <w:style w:type="paragraph" w:customStyle="1" w:styleId="TableContents">
    <w:name w:val="Table Contents"/>
    <w:basedOn w:val="Standard"/>
    <w:uiPriority w:val="99"/>
    <w:rsid w:val="00791F37"/>
    <w:pPr>
      <w:suppressLineNumbers/>
      <w:suppressAutoHyphens/>
    </w:pPr>
    <w:rPr>
      <w:rFonts w:ascii="Times New Roman" w:eastAsia="Times New Roman" w:hAnsi="Times New Roman"/>
      <w:sz w:val="20"/>
    </w:rPr>
  </w:style>
  <w:style w:type="numbering" w:customStyle="1" w:styleId="WW8Num8">
    <w:name w:val="WW8Num8"/>
    <w:basedOn w:val="Sinlista"/>
    <w:rsid w:val="00791F37"/>
    <w:pPr>
      <w:numPr>
        <w:numId w:val="4"/>
      </w:numPr>
    </w:pPr>
  </w:style>
  <w:style w:type="numbering" w:customStyle="1" w:styleId="WW8Num18">
    <w:name w:val="WW8Num18"/>
    <w:basedOn w:val="Sinlista"/>
    <w:rsid w:val="00791F37"/>
    <w:pPr>
      <w:numPr>
        <w:numId w:val="8"/>
      </w:numPr>
    </w:pPr>
  </w:style>
  <w:style w:type="numbering" w:customStyle="1" w:styleId="WW8Num19">
    <w:name w:val="WW8Num19"/>
    <w:basedOn w:val="Sinlista"/>
    <w:rsid w:val="00791F37"/>
    <w:pPr>
      <w:numPr>
        <w:numId w:val="2"/>
      </w:numPr>
    </w:pPr>
  </w:style>
  <w:style w:type="numbering" w:customStyle="1" w:styleId="WW8Num26">
    <w:name w:val="WW8Num26"/>
    <w:basedOn w:val="Sinlista"/>
    <w:rsid w:val="00791F37"/>
    <w:pPr>
      <w:numPr>
        <w:numId w:val="9"/>
      </w:numPr>
    </w:pPr>
  </w:style>
  <w:style w:type="numbering" w:customStyle="1" w:styleId="RTFNum4">
    <w:name w:val="RTF_Num 4"/>
    <w:basedOn w:val="Sinlista"/>
    <w:rsid w:val="00791F37"/>
    <w:pPr>
      <w:numPr>
        <w:numId w:val="3"/>
      </w:numPr>
    </w:pPr>
  </w:style>
  <w:style w:type="paragraph" w:styleId="Listaconnmeros">
    <w:name w:val="List Number"/>
    <w:basedOn w:val="Normal"/>
    <w:uiPriority w:val="99"/>
    <w:rsid w:val="0076204D"/>
    <w:pPr>
      <w:numPr>
        <w:numId w:val="5"/>
      </w:numPr>
      <w:spacing w:after="0" w:line="240" w:lineRule="auto"/>
      <w:contextualSpacing/>
    </w:pPr>
    <w:rPr>
      <w:rFonts w:ascii="Times New Roman" w:eastAsia="Times New Roman" w:hAnsi="Times New Roman" w:cs="Times New Roman"/>
      <w:sz w:val="20"/>
      <w:szCs w:val="20"/>
      <w:lang w:eastAsia="es-ES"/>
    </w:rPr>
  </w:style>
  <w:style w:type="paragraph" w:styleId="Listaconnmeros2">
    <w:name w:val="List Number 2"/>
    <w:basedOn w:val="Normal"/>
    <w:uiPriority w:val="99"/>
    <w:rsid w:val="000675A0"/>
    <w:pPr>
      <w:numPr>
        <w:numId w:val="6"/>
      </w:numPr>
      <w:spacing w:after="0" w:line="240" w:lineRule="auto"/>
      <w:contextualSpacing/>
    </w:pPr>
    <w:rPr>
      <w:rFonts w:ascii="Times New Roman" w:eastAsia="Times New Roman" w:hAnsi="Times New Roman" w:cs="Times New Roman"/>
      <w:sz w:val="20"/>
      <w:szCs w:val="20"/>
      <w:lang w:eastAsia="es-ES"/>
    </w:rPr>
  </w:style>
  <w:style w:type="numbering" w:customStyle="1" w:styleId="1111111">
    <w:name w:val="1 / 1.1 / 1.1.11"/>
    <w:basedOn w:val="Sinlista"/>
    <w:next w:val="111111"/>
    <w:uiPriority w:val="99"/>
    <w:semiHidden/>
    <w:unhideWhenUsed/>
    <w:rsid w:val="000675A0"/>
  </w:style>
  <w:style w:type="character" w:customStyle="1" w:styleId="Ttulo1Car">
    <w:name w:val="Título 1 Car"/>
    <w:basedOn w:val="Fuentedeprrafopredeter"/>
    <w:link w:val="Ttulo1"/>
    <w:uiPriority w:val="9"/>
    <w:rsid w:val="006910F2"/>
    <w:rPr>
      <w:rFonts w:ascii="Arial" w:eastAsia="Times New Roman" w:hAnsi="Arial" w:cs="Times New Roman"/>
      <w:b/>
      <w:kern w:val="0"/>
      <w:sz w:val="20"/>
      <w:szCs w:val="32"/>
      <w:lang w:val="es-ES_tradnl" w:eastAsia="es-ES"/>
      <w14:ligatures w14:val="none"/>
    </w:rPr>
  </w:style>
  <w:style w:type="character" w:customStyle="1" w:styleId="Ttulo2Car">
    <w:name w:val="Título 2 Car"/>
    <w:basedOn w:val="Fuentedeprrafopredeter"/>
    <w:link w:val="Ttulo2"/>
    <w:uiPriority w:val="9"/>
    <w:rsid w:val="006910F2"/>
    <w:rPr>
      <w:rFonts w:ascii="Arial" w:eastAsia="Times New Roman" w:hAnsi="Arial" w:cs="Times New Roman"/>
      <w:b/>
      <w:kern w:val="0"/>
      <w:sz w:val="20"/>
      <w:szCs w:val="20"/>
      <w:lang w:val="es-ES_tradnl" w:eastAsia="es-ES"/>
      <w14:ligatures w14:val="none"/>
    </w:rPr>
  </w:style>
  <w:style w:type="character" w:customStyle="1" w:styleId="Ttulo3Car">
    <w:name w:val="Título 3 Car"/>
    <w:basedOn w:val="Fuentedeprrafopredeter"/>
    <w:link w:val="Ttulo3"/>
    <w:uiPriority w:val="9"/>
    <w:rsid w:val="006910F2"/>
    <w:rPr>
      <w:rFonts w:ascii="Arial" w:eastAsia="Times New Roman" w:hAnsi="Arial" w:cs="Times New Roman"/>
      <w:b/>
      <w:kern w:val="0"/>
      <w:sz w:val="20"/>
      <w:szCs w:val="20"/>
      <w:lang w:val="es-ES_tradnl" w:eastAsia="es-ES"/>
      <w14:ligatures w14:val="none"/>
    </w:rPr>
  </w:style>
  <w:style w:type="character" w:customStyle="1" w:styleId="Ttulo4Car">
    <w:name w:val="Título 4 Car"/>
    <w:basedOn w:val="Fuentedeprrafopredeter"/>
    <w:link w:val="Ttulo4"/>
    <w:rsid w:val="006910F2"/>
    <w:rPr>
      <w:rFonts w:ascii="Arial" w:eastAsia="Times New Roman" w:hAnsi="Arial" w:cs="Times New Roman"/>
      <w:b/>
      <w:kern w:val="0"/>
      <w:sz w:val="20"/>
      <w:szCs w:val="20"/>
      <w:lang w:val="es-ES_tradnl" w:eastAsia="es-ES"/>
      <w14:ligatures w14:val="none"/>
    </w:rPr>
  </w:style>
  <w:style w:type="numbering" w:customStyle="1" w:styleId="1111113">
    <w:name w:val="1 / 1.1 / 1.1.13"/>
    <w:basedOn w:val="Sinlista"/>
    <w:next w:val="111111"/>
    <w:semiHidden/>
    <w:unhideWhenUsed/>
    <w:rsid w:val="006910F2"/>
  </w:style>
  <w:style w:type="numbering" w:customStyle="1" w:styleId="WW8Num81">
    <w:name w:val="WW8Num81"/>
    <w:basedOn w:val="Sinlista"/>
    <w:rsid w:val="00D51F3A"/>
  </w:style>
  <w:style w:type="numbering" w:customStyle="1" w:styleId="WW8Num181">
    <w:name w:val="WW8Num181"/>
    <w:basedOn w:val="Sinlista"/>
    <w:rsid w:val="00D51F3A"/>
  </w:style>
  <w:style w:type="numbering" w:customStyle="1" w:styleId="WW8Num191">
    <w:name w:val="WW8Num191"/>
    <w:basedOn w:val="Sinlista"/>
    <w:rsid w:val="00D51F3A"/>
  </w:style>
  <w:style w:type="numbering" w:customStyle="1" w:styleId="WW8Num261">
    <w:name w:val="WW8Num261"/>
    <w:basedOn w:val="Sinlista"/>
    <w:rsid w:val="00D51F3A"/>
  </w:style>
  <w:style w:type="numbering" w:customStyle="1" w:styleId="RTFNum41">
    <w:name w:val="RTF_Num 41"/>
    <w:basedOn w:val="Sinlista"/>
    <w:rsid w:val="00D51F3A"/>
  </w:style>
  <w:style w:type="character" w:customStyle="1" w:styleId="Ttulo5Car">
    <w:name w:val="Título 5 Car"/>
    <w:basedOn w:val="Fuentedeprrafopredeter"/>
    <w:link w:val="Ttulo5"/>
    <w:uiPriority w:val="9"/>
    <w:rsid w:val="00BF2CCC"/>
    <w:rPr>
      <w:rFonts w:asciiTheme="majorHAnsi" w:eastAsiaTheme="majorEastAsia" w:hAnsiTheme="majorHAnsi" w:cstheme="majorBidi"/>
      <w:color w:val="2F5496" w:themeColor="accent1" w:themeShade="BF"/>
      <w:kern w:val="0"/>
      <w14:ligatures w14:val="none"/>
    </w:rPr>
  </w:style>
  <w:style w:type="character" w:customStyle="1" w:styleId="Ttulo6Car">
    <w:name w:val="Título 6 Car"/>
    <w:basedOn w:val="Fuentedeprrafopredeter"/>
    <w:link w:val="Ttulo6"/>
    <w:rsid w:val="00BF2CCC"/>
    <w:rPr>
      <w:rFonts w:ascii="Times New Roman" w:eastAsia="Times New Roman" w:hAnsi="Times New Roman" w:cs="Times New Roman"/>
      <w:b/>
      <w:bCs/>
      <w:kern w:val="3"/>
      <w:lang w:eastAsia="zh-CN"/>
      <w14:ligatures w14:val="none"/>
    </w:rPr>
  </w:style>
  <w:style w:type="character" w:customStyle="1" w:styleId="Ttulo7Car">
    <w:name w:val="Título 7 Car"/>
    <w:basedOn w:val="Fuentedeprrafopredeter"/>
    <w:link w:val="Ttulo7"/>
    <w:uiPriority w:val="99"/>
    <w:rsid w:val="00BF2CCC"/>
    <w:rPr>
      <w:rFonts w:ascii="Times New Roman" w:eastAsia="Times New Roman" w:hAnsi="Times New Roman" w:cs="Times New Roman"/>
      <w:kern w:val="3"/>
      <w:sz w:val="24"/>
      <w:szCs w:val="24"/>
      <w:lang w:eastAsia="zh-CN"/>
      <w14:ligatures w14:val="none"/>
    </w:rPr>
  </w:style>
  <w:style w:type="character" w:customStyle="1" w:styleId="Ttulo8Car">
    <w:name w:val="Título 8 Car"/>
    <w:basedOn w:val="Fuentedeprrafopredeter"/>
    <w:link w:val="Ttulo8"/>
    <w:rsid w:val="00BF2CCC"/>
    <w:rPr>
      <w:rFonts w:ascii="Times New Roman" w:eastAsia="Times New Roman" w:hAnsi="Times New Roman" w:cs="Times New Roman"/>
      <w:i/>
      <w:iCs/>
      <w:kern w:val="3"/>
      <w:sz w:val="24"/>
      <w:szCs w:val="24"/>
      <w:lang w:eastAsia="zh-CN"/>
      <w14:ligatures w14:val="none"/>
    </w:rPr>
  </w:style>
  <w:style w:type="character" w:customStyle="1" w:styleId="Ttulo9Car">
    <w:name w:val="Título 9 Car"/>
    <w:basedOn w:val="Fuentedeprrafopredeter"/>
    <w:link w:val="Ttulo9"/>
    <w:uiPriority w:val="99"/>
    <w:rsid w:val="00BF2CCC"/>
    <w:rPr>
      <w:rFonts w:ascii="Arial" w:eastAsia="Times New Roman" w:hAnsi="Arial" w:cs="Arial"/>
      <w:kern w:val="3"/>
      <w:lang w:eastAsia="zh-CN"/>
      <w14:ligatures w14:val="none"/>
    </w:rPr>
  </w:style>
  <w:style w:type="table" w:styleId="Tablaconcuadrcula">
    <w:name w:val="Table Grid"/>
    <w:basedOn w:val="Tablanormal"/>
    <w:uiPriority w:val="39"/>
    <w:rsid w:val="00BF2CCC"/>
    <w:pPr>
      <w:spacing w:after="0" w:line="240" w:lineRule="auto"/>
    </w:pPr>
    <w:rPr>
      <w:rFonts w:ascii="Arial Narrow" w:hAnsi="Arial Narrow" w:cs="Times New Roman"/>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F2CC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2CCC"/>
    <w:pPr>
      <w:widowControl w:val="0"/>
      <w:autoSpaceDE w:val="0"/>
      <w:autoSpaceDN w:val="0"/>
      <w:spacing w:after="0" w:line="258" w:lineRule="exact"/>
      <w:ind w:left="53"/>
      <w:jc w:val="center"/>
    </w:pPr>
    <w:rPr>
      <w:rFonts w:ascii="Times New Roman" w:eastAsia="Times New Roman" w:hAnsi="Times New Roman" w:cs="Times New Roman"/>
    </w:rPr>
  </w:style>
  <w:style w:type="numbering" w:customStyle="1" w:styleId="Sinlista1">
    <w:name w:val="Sin lista1"/>
    <w:next w:val="Sinlista"/>
    <w:uiPriority w:val="99"/>
    <w:semiHidden/>
    <w:unhideWhenUsed/>
    <w:rsid w:val="00BF2CCC"/>
  </w:style>
  <w:style w:type="paragraph" w:styleId="Textodeglobo">
    <w:name w:val="Balloon Text"/>
    <w:basedOn w:val="Normal"/>
    <w:link w:val="TextodegloboCar"/>
    <w:uiPriority w:val="99"/>
    <w:unhideWhenUsed/>
    <w:qFormat/>
    <w:rsid w:val="00BF2C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F2CCC"/>
    <w:rPr>
      <w:rFonts w:ascii="Segoe UI" w:hAnsi="Segoe UI" w:cs="Segoe UI"/>
      <w:kern w:val="0"/>
      <w:sz w:val="18"/>
      <w:szCs w:val="18"/>
      <w14:ligatures w14:val="none"/>
    </w:rPr>
  </w:style>
  <w:style w:type="paragraph" w:styleId="Encabezado">
    <w:name w:val="header"/>
    <w:basedOn w:val="Normal"/>
    <w:link w:val="EncabezadoCar"/>
    <w:uiPriority w:val="99"/>
    <w:unhideWhenUsed/>
    <w:rsid w:val="00BF2C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2CCC"/>
    <w:rPr>
      <w:kern w:val="0"/>
      <w14:ligatures w14:val="none"/>
    </w:rPr>
  </w:style>
  <w:style w:type="paragraph" w:styleId="Piedepgina">
    <w:name w:val="footer"/>
    <w:basedOn w:val="Normal"/>
    <w:link w:val="PiedepginaCar"/>
    <w:uiPriority w:val="99"/>
    <w:unhideWhenUsed/>
    <w:rsid w:val="00BF2C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2CCC"/>
    <w:rPr>
      <w:kern w:val="0"/>
      <w14:ligatures w14:val="none"/>
    </w:rPr>
  </w:style>
  <w:style w:type="numbering" w:customStyle="1" w:styleId="Sinlista2">
    <w:name w:val="Sin lista2"/>
    <w:next w:val="Sinlista"/>
    <w:uiPriority w:val="99"/>
    <w:semiHidden/>
    <w:unhideWhenUsed/>
    <w:rsid w:val="00BF2CCC"/>
  </w:style>
  <w:style w:type="paragraph" w:styleId="Sangra2detindependiente">
    <w:name w:val="Body Text Indent 2"/>
    <w:basedOn w:val="Normal"/>
    <w:link w:val="Sangra2detindependienteCar"/>
    <w:uiPriority w:val="99"/>
    <w:semiHidden/>
    <w:unhideWhenUsed/>
    <w:rsid w:val="00BF2C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F2CCC"/>
    <w:rPr>
      <w:kern w:val="0"/>
      <w14:ligatures w14:val="none"/>
    </w:rPr>
  </w:style>
  <w:style w:type="character" w:styleId="Hipervnculo">
    <w:name w:val="Hyperlink"/>
    <w:basedOn w:val="Fuentedeprrafopredeter"/>
    <w:uiPriority w:val="99"/>
    <w:unhideWhenUsed/>
    <w:rsid w:val="00BF2CCC"/>
    <w:rPr>
      <w:color w:val="0563C1" w:themeColor="hyperlink"/>
      <w:u w:val="single"/>
    </w:rPr>
  </w:style>
  <w:style w:type="paragraph" w:styleId="TDC1">
    <w:name w:val="toc 1"/>
    <w:basedOn w:val="Normal"/>
    <w:next w:val="Normal"/>
    <w:autoRedefine/>
    <w:uiPriority w:val="39"/>
    <w:semiHidden/>
    <w:unhideWhenUsed/>
    <w:rsid w:val="00BF2CCC"/>
    <w:pPr>
      <w:spacing w:after="0" w:line="240" w:lineRule="auto"/>
    </w:pPr>
    <w:rPr>
      <w:rFonts w:ascii="Times New Roman" w:eastAsia="Calibri" w:hAnsi="Times New Roman" w:cs="Times New Roman"/>
      <w:sz w:val="24"/>
      <w:szCs w:val="24"/>
      <w:lang w:eastAsia="es-ES"/>
    </w:rPr>
  </w:style>
  <w:style w:type="paragraph" w:styleId="TDC2">
    <w:name w:val="toc 2"/>
    <w:basedOn w:val="Normal"/>
    <w:next w:val="Normal"/>
    <w:autoRedefine/>
    <w:uiPriority w:val="39"/>
    <w:semiHidden/>
    <w:unhideWhenUsed/>
    <w:rsid w:val="00BF2CCC"/>
    <w:pPr>
      <w:spacing w:after="0" w:line="240" w:lineRule="auto"/>
      <w:ind w:left="240"/>
    </w:pPr>
    <w:rPr>
      <w:rFonts w:ascii="Times New Roman" w:eastAsia="Calibri" w:hAnsi="Times New Roman" w:cs="Times New Roman"/>
      <w:sz w:val="24"/>
      <w:szCs w:val="24"/>
      <w:lang w:eastAsia="es-ES"/>
    </w:rPr>
  </w:style>
  <w:style w:type="paragraph" w:styleId="TDC3">
    <w:name w:val="toc 3"/>
    <w:basedOn w:val="Normal"/>
    <w:next w:val="Normal"/>
    <w:autoRedefine/>
    <w:uiPriority w:val="39"/>
    <w:semiHidden/>
    <w:unhideWhenUsed/>
    <w:rsid w:val="00BF2CCC"/>
    <w:pPr>
      <w:spacing w:after="0" w:line="240" w:lineRule="auto"/>
      <w:ind w:left="480"/>
    </w:pPr>
    <w:rPr>
      <w:rFonts w:ascii="Times New Roman" w:eastAsia="Calibri" w:hAnsi="Times New Roman" w:cs="Times New Roman"/>
      <w:sz w:val="24"/>
      <w:szCs w:val="24"/>
      <w:lang w:eastAsia="es-ES"/>
    </w:rPr>
  </w:style>
  <w:style w:type="character" w:customStyle="1" w:styleId="EnlacedeInternet">
    <w:name w:val="Enlace de Internet"/>
    <w:basedOn w:val="Fuentedeprrafopredeter"/>
    <w:rsid w:val="00BF2CCC"/>
    <w:rPr>
      <w:rFonts w:ascii="Times New Roman" w:hAnsi="Times New Roman" w:cs="Times New Roman" w:hint="default"/>
      <w:color w:val="0000FF"/>
      <w:u w:val="single"/>
    </w:rPr>
  </w:style>
  <w:style w:type="character" w:customStyle="1" w:styleId="Enlacedelndice">
    <w:name w:val="Enlace del índice"/>
    <w:uiPriority w:val="99"/>
    <w:rsid w:val="00BF2CCC"/>
  </w:style>
  <w:style w:type="character" w:styleId="Textoennegrita">
    <w:name w:val="Strong"/>
    <w:basedOn w:val="Fuentedeprrafopredeter"/>
    <w:uiPriority w:val="22"/>
    <w:qFormat/>
    <w:rsid w:val="00BF2CCC"/>
    <w:rPr>
      <w:b/>
      <w:bCs/>
    </w:rPr>
  </w:style>
  <w:style w:type="paragraph" w:customStyle="1" w:styleId="parrafo">
    <w:name w:val="parrafo"/>
    <w:basedOn w:val="Normal"/>
    <w:uiPriority w:val="99"/>
    <w:rsid w:val="00BF2CC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BF2CC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merodepgina">
    <w:name w:val="page number"/>
    <w:basedOn w:val="Fuentedeprrafopredeter"/>
    <w:qFormat/>
    <w:rsid w:val="00BF2CCC"/>
  </w:style>
  <w:style w:type="character" w:customStyle="1" w:styleId="EnlacedeInternetvisitado">
    <w:name w:val="Enlace de Internet visitado"/>
    <w:basedOn w:val="Fuentedeprrafopredeter"/>
    <w:qFormat/>
    <w:rsid w:val="00BF2CCC"/>
    <w:rPr>
      <w:color w:val="800080"/>
      <w:u w:val="single"/>
    </w:rPr>
  </w:style>
  <w:style w:type="character" w:customStyle="1" w:styleId="Vietas">
    <w:name w:val="Viñetas"/>
    <w:qFormat/>
    <w:rsid w:val="00BF2CCC"/>
    <w:rPr>
      <w:rFonts w:ascii="OpenSymbol" w:eastAsia="OpenSymbol" w:hAnsi="OpenSymbol" w:cs="OpenSymbol"/>
    </w:rPr>
  </w:style>
  <w:style w:type="character" w:customStyle="1" w:styleId="Caracteresdenotafinal">
    <w:name w:val="Caracteres de nota final"/>
    <w:qFormat/>
    <w:rsid w:val="00BF2CCC"/>
  </w:style>
  <w:style w:type="character" w:customStyle="1" w:styleId="Ancladenotafinal">
    <w:name w:val="Ancla de nota final"/>
    <w:rsid w:val="00BF2CCC"/>
    <w:rPr>
      <w:vertAlign w:val="superscript"/>
    </w:rPr>
  </w:style>
  <w:style w:type="character" w:customStyle="1" w:styleId="Mencinsinresolver1">
    <w:name w:val="Mención sin resolver1"/>
    <w:basedOn w:val="Fuentedeprrafopredeter"/>
    <w:qFormat/>
    <w:rsid w:val="00BF2CCC"/>
    <w:rPr>
      <w:color w:val="605E5C"/>
      <w:highlight w:val="lightGray"/>
    </w:rPr>
  </w:style>
  <w:style w:type="character" w:customStyle="1" w:styleId="TextonotapieCar">
    <w:name w:val="Texto nota pie Car"/>
    <w:basedOn w:val="Fuentedeprrafopredeter"/>
    <w:uiPriority w:val="99"/>
    <w:qFormat/>
    <w:rsid w:val="00BF2CCC"/>
  </w:style>
  <w:style w:type="character" w:customStyle="1" w:styleId="Ancladenotaalpie">
    <w:name w:val="Ancla de nota al pie"/>
    <w:rsid w:val="00BF2CCC"/>
    <w:rPr>
      <w:vertAlign w:val="superscript"/>
    </w:rPr>
  </w:style>
  <w:style w:type="character" w:customStyle="1" w:styleId="FootnoteCharacters">
    <w:name w:val="Footnote Characters"/>
    <w:qFormat/>
    <w:rsid w:val="00BF2CCC"/>
    <w:rPr>
      <w:vertAlign w:val="superscript"/>
    </w:rPr>
  </w:style>
  <w:style w:type="character" w:customStyle="1" w:styleId="Caracteresdenotaalpie">
    <w:name w:val="Caracteres de nota al pie"/>
    <w:qFormat/>
    <w:rsid w:val="00BF2CCC"/>
  </w:style>
  <w:style w:type="character" w:customStyle="1" w:styleId="object">
    <w:name w:val="object"/>
    <w:basedOn w:val="Fuentedeprrafopredeter"/>
    <w:qFormat/>
    <w:rsid w:val="00BF2CCC"/>
  </w:style>
  <w:style w:type="character" w:customStyle="1" w:styleId="Muydestacado">
    <w:name w:val="Muy destacado"/>
    <w:qFormat/>
    <w:rsid w:val="00BF2CCC"/>
    <w:rPr>
      <w:b/>
      <w:bCs/>
    </w:rPr>
  </w:style>
  <w:style w:type="character" w:customStyle="1" w:styleId="Destacado">
    <w:name w:val="Destacado"/>
    <w:qFormat/>
    <w:rsid w:val="00BF2CCC"/>
    <w:rPr>
      <w:i/>
      <w:iCs/>
    </w:rPr>
  </w:style>
  <w:style w:type="character" w:customStyle="1" w:styleId="Textooriginal">
    <w:name w:val="Texto original"/>
    <w:qFormat/>
    <w:rsid w:val="00BF2CCC"/>
    <w:rPr>
      <w:rFonts w:ascii="Liberation Mono" w:eastAsia="NSimSun" w:hAnsi="Liberation Mono" w:cs="Liberation Mono"/>
    </w:rPr>
  </w:style>
  <w:style w:type="paragraph" w:styleId="Ttulo">
    <w:name w:val="Title"/>
    <w:basedOn w:val="Normal"/>
    <w:next w:val="Textoindependiente"/>
    <w:link w:val="TtuloCar"/>
    <w:uiPriority w:val="1"/>
    <w:qFormat/>
    <w:rsid w:val="00BF2CCC"/>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TtuloCar">
    <w:name w:val="Título Car"/>
    <w:basedOn w:val="Fuentedeprrafopredeter"/>
    <w:link w:val="Ttulo"/>
    <w:uiPriority w:val="1"/>
    <w:rsid w:val="00BF2CCC"/>
    <w:rPr>
      <w:rFonts w:ascii="Liberation Sans" w:eastAsia="Microsoft YaHei" w:hAnsi="Liberation Sans" w:cs="Arial"/>
      <w:sz w:val="28"/>
      <w:szCs w:val="28"/>
      <w:lang w:eastAsia="zh-CN" w:bidi="hi-IN"/>
      <w14:ligatures w14:val="none"/>
    </w:rPr>
  </w:style>
  <w:style w:type="paragraph" w:styleId="Lista">
    <w:name w:val="List"/>
    <w:basedOn w:val="Textoindependiente"/>
    <w:rsid w:val="00BF2CCC"/>
    <w:pPr>
      <w:spacing w:after="140" w:line="276" w:lineRule="auto"/>
    </w:pPr>
    <w:rPr>
      <w:rFonts w:ascii="Liberation Serif" w:eastAsia="NSimSun" w:hAnsi="Liberation Serif" w:cs="Arial"/>
      <w:kern w:val="2"/>
      <w:sz w:val="24"/>
      <w:szCs w:val="24"/>
      <w:lang w:eastAsia="zh-CN" w:bidi="hi-IN"/>
    </w:rPr>
  </w:style>
  <w:style w:type="paragraph" w:styleId="Descripcin">
    <w:name w:val="caption"/>
    <w:basedOn w:val="Normal"/>
    <w:qFormat/>
    <w:rsid w:val="00BF2CCC"/>
    <w:pPr>
      <w:suppressLineNumbers/>
      <w:spacing w:before="120" w:after="120" w:line="240" w:lineRule="auto"/>
    </w:pPr>
    <w:rPr>
      <w:rFonts w:ascii="Liberation Serif" w:eastAsia="NSimSun" w:hAnsi="Liberation Serif" w:cs="Arial"/>
      <w:i/>
      <w:iCs/>
      <w:kern w:val="2"/>
      <w:sz w:val="24"/>
      <w:szCs w:val="24"/>
      <w:lang w:eastAsia="zh-CN" w:bidi="hi-IN"/>
    </w:rPr>
  </w:style>
  <w:style w:type="paragraph" w:customStyle="1" w:styleId="ndice">
    <w:name w:val="Índice"/>
    <w:basedOn w:val="Normal"/>
    <w:qFormat/>
    <w:rsid w:val="00BF2CCC"/>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abeceraypie">
    <w:name w:val="Cabecera y pie"/>
    <w:basedOn w:val="Normal"/>
    <w:qFormat/>
    <w:rsid w:val="00BF2CCC"/>
    <w:pPr>
      <w:spacing w:after="0" w:line="240" w:lineRule="auto"/>
    </w:pPr>
    <w:rPr>
      <w:rFonts w:ascii="Liberation Serif" w:eastAsia="NSimSun" w:hAnsi="Liberation Serif" w:cs="Arial"/>
      <w:kern w:val="2"/>
      <w:sz w:val="24"/>
      <w:szCs w:val="24"/>
      <w:lang w:eastAsia="zh-CN" w:bidi="hi-IN"/>
    </w:rPr>
  </w:style>
  <w:style w:type="paragraph" w:customStyle="1" w:styleId="Contenidodelmarco">
    <w:name w:val="Contenido del marco"/>
    <w:basedOn w:val="Normal"/>
    <w:qFormat/>
    <w:rsid w:val="00BF2CCC"/>
    <w:pPr>
      <w:spacing w:after="0" w:line="240" w:lineRule="auto"/>
    </w:pPr>
    <w:rPr>
      <w:rFonts w:ascii="Liberation Serif" w:eastAsia="NSimSun" w:hAnsi="Liberation Serif" w:cs="Arial"/>
      <w:kern w:val="2"/>
      <w:sz w:val="24"/>
      <w:szCs w:val="24"/>
      <w:lang w:eastAsia="zh-CN" w:bidi="hi-IN"/>
    </w:rPr>
  </w:style>
  <w:style w:type="paragraph" w:customStyle="1" w:styleId="Contenidodelatabla">
    <w:name w:val="Contenido de la tabla"/>
    <w:basedOn w:val="Normal"/>
    <w:qFormat/>
    <w:rsid w:val="00BF2CCC"/>
    <w:pPr>
      <w:suppressLineNumbers/>
      <w:spacing w:after="0" w:line="240" w:lineRule="auto"/>
    </w:pPr>
    <w:rPr>
      <w:rFonts w:ascii="Liberation Serif" w:eastAsia="NSimSun" w:hAnsi="Liberation Serif" w:cs="Arial"/>
      <w:kern w:val="2"/>
      <w:sz w:val="24"/>
      <w:szCs w:val="24"/>
      <w:lang w:eastAsia="zh-CN" w:bidi="hi-IN"/>
    </w:rPr>
  </w:style>
  <w:style w:type="paragraph" w:customStyle="1" w:styleId="NormalWeb12">
    <w:name w:val="Normal (Web)12"/>
    <w:basedOn w:val="Normal"/>
    <w:qFormat/>
    <w:rsid w:val="00BF2CCC"/>
    <w:pPr>
      <w:spacing w:before="120" w:after="180" w:line="300" w:lineRule="atLeast"/>
    </w:pPr>
    <w:rPr>
      <w:rFonts w:ascii="Liberation Serif" w:eastAsia="NSimSun" w:hAnsi="Liberation Serif" w:cs="Arial"/>
      <w:kern w:val="2"/>
      <w:sz w:val="24"/>
      <w:szCs w:val="24"/>
      <w:lang w:eastAsia="zh-CN" w:bidi="hi-IN"/>
    </w:rPr>
  </w:style>
  <w:style w:type="paragraph" w:styleId="Textonotapie">
    <w:name w:val="footnote text"/>
    <w:basedOn w:val="Normal"/>
    <w:link w:val="TextonotapieCar1"/>
    <w:uiPriority w:val="99"/>
    <w:rsid w:val="00BF2CCC"/>
    <w:pPr>
      <w:spacing w:after="0" w:line="240" w:lineRule="auto"/>
    </w:pPr>
    <w:rPr>
      <w:rFonts w:ascii="Liberation Serif" w:eastAsia="NSimSun" w:hAnsi="Liberation Serif" w:cs="Arial"/>
      <w:kern w:val="2"/>
      <w:sz w:val="20"/>
      <w:szCs w:val="20"/>
      <w:lang w:eastAsia="zh-CN" w:bidi="hi-IN"/>
    </w:rPr>
  </w:style>
  <w:style w:type="character" w:customStyle="1" w:styleId="TextonotapieCar1">
    <w:name w:val="Texto nota pie Car1"/>
    <w:basedOn w:val="Fuentedeprrafopredeter"/>
    <w:link w:val="Textonotapie"/>
    <w:uiPriority w:val="99"/>
    <w:rsid w:val="00BF2CCC"/>
    <w:rPr>
      <w:rFonts w:ascii="Liberation Serif" w:eastAsia="NSimSun" w:hAnsi="Liberation Serif" w:cs="Arial"/>
      <w:sz w:val="20"/>
      <w:szCs w:val="20"/>
      <w:lang w:eastAsia="zh-CN" w:bidi="hi-IN"/>
      <w14:ligatures w14:val="none"/>
    </w:rPr>
  </w:style>
  <w:style w:type="paragraph" w:styleId="NormalWeb">
    <w:name w:val="Normal (Web)"/>
    <w:basedOn w:val="Normal"/>
    <w:uiPriority w:val="99"/>
    <w:qFormat/>
    <w:rsid w:val="00BF2CCC"/>
    <w:pPr>
      <w:spacing w:before="280" w:after="280" w:line="240" w:lineRule="auto"/>
    </w:pPr>
    <w:rPr>
      <w:rFonts w:ascii="Liberation Serif" w:eastAsia="NSimSun" w:hAnsi="Liberation Serif" w:cs="Arial"/>
      <w:kern w:val="2"/>
      <w:sz w:val="24"/>
      <w:szCs w:val="24"/>
      <w:lang w:eastAsia="zh-CN" w:bidi="hi-IN"/>
    </w:rPr>
  </w:style>
  <w:style w:type="paragraph" w:customStyle="1" w:styleId="Predeterminado">
    <w:name w:val="Predeterminado"/>
    <w:qFormat/>
    <w:rsid w:val="00BF2CCC"/>
    <w:pPr>
      <w:suppressAutoHyphens/>
      <w:spacing w:after="0" w:line="200" w:lineRule="atLeast"/>
    </w:pPr>
    <w:rPr>
      <w:rFonts w:ascii="Arial" w:eastAsia="Tahoma" w:hAnsi="Arial" w:cs="Liberation Sans"/>
      <w:sz w:val="36"/>
      <w:szCs w:val="24"/>
      <w:lang w:eastAsia="zh-CN" w:bidi="hi-IN"/>
      <w14:ligatures w14:val="none"/>
    </w:rPr>
  </w:style>
  <w:style w:type="paragraph" w:customStyle="1" w:styleId="Objetosinrelleno">
    <w:name w:val="Objeto sin relleno"/>
    <w:basedOn w:val="Predeterminado"/>
    <w:qFormat/>
    <w:rsid w:val="00BF2CCC"/>
  </w:style>
  <w:style w:type="paragraph" w:customStyle="1" w:styleId="Objetosinrellenonilnea">
    <w:name w:val="Objeto sin relleno ni línea"/>
    <w:basedOn w:val="Predeterminado"/>
    <w:qFormat/>
    <w:rsid w:val="00BF2CCC"/>
  </w:style>
  <w:style w:type="paragraph" w:customStyle="1" w:styleId="A4">
    <w:name w:val="A4"/>
    <w:basedOn w:val="Texto"/>
    <w:qFormat/>
    <w:rsid w:val="00BF2CCC"/>
    <w:rPr>
      <w:rFonts w:ascii="Noto Sans" w:hAnsi="Noto Sans"/>
      <w:sz w:val="36"/>
    </w:rPr>
  </w:style>
  <w:style w:type="paragraph" w:customStyle="1" w:styleId="Texto">
    <w:name w:val="Texto"/>
    <w:basedOn w:val="Descripcin"/>
    <w:qFormat/>
    <w:rsid w:val="00BF2CCC"/>
  </w:style>
  <w:style w:type="paragraph" w:customStyle="1" w:styleId="TitularA4">
    <w:name w:val="Titular A4"/>
    <w:basedOn w:val="A4"/>
    <w:qFormat/>
    <w:rsid w:val="00BF2CCC"/>
    <w:rPr>
      <w:sz w:val="87"/>
    </w:rPr>
  </w:style>
  <w:style w:type="paragraph" w:customStyle="1" w:styleId="TtuloA4">
    <w:name w:val="Título A4"/>
    <w:basedOn w:val="A4"/>
    <w:qFormat/>
    <w:rsid w:val="00BF2CCC"/>
    <w:rPr>
      <w:sz w:val="48"/>
    </w:rPr>
  </w:style>
  <w:style w:type="paragraph" w:customStyle="1" w:styleId="TextoA4">
    <w:name w:val="Texto A4"/>
    <w:basedOn w:val="A4"/>
    <w:qFormat/>
    <w:rsid w:val="00BF2CCC"/>
  </w:style>
  <w:style w:type="paragraph" w:customStyle="1" w:styleId="A0">
    <w:name w:val="A0"/>
    <w:basedOn w:val="Texto"/>
    <w:qFormat/>
    <w:rsid w:val="00BF2CCC"/>
    <w:rPr>
      <w:rFonts w:ascii="Noto Sans" w:hAnsi="Noto Sans"/>
      <w:sz w:val="95"/>
    </w:rPr>
  </w:style>
  <w:style w:type="paragraph" w:customStyle="1" w:styleId="TitularA0">
    <w:name w:val="Titular A0"/>
    <w:basedOn w:val="A0"/>
    <w:qFormat/>
    <w:rsid w:val="00BF2CCC"/>
    <w:rPr>
      <w:sz w:val="191"/>
    </w:rPr>
  </w:style>
  <w:style w:type="paragraph" w:customStyle="1" w:styleId="TtuloA0">
    <w:name w:val="Título A0"/>
    <w:basedOn w:val="A0"/>
    <w:qFormat/>
    <w:rsid w:val="00BF2CCC"/>
    <w:rPr>
      <w:sz w:val="143"/>
    </w:rPr>
  </w:style>
  <w:style w:type="paragraph" w:customStyle="1" w:styleId="TextoA0">
    <w:name w:val="Texto A0"/>
    <w:basedOn w:val="A0"/>
    <w:qFormat/>
    <w:rsid w:val="00BF2CCC"/>
  </w:style>
  <w:style w:type="paragraph" w:customStyle="1" w:styleId="Imagen">
    <w:name w:val="Imagen"/>
    <w:qFormat/>
    <w:rsid w:val="00BF2CCC"/>
    <w:pPr>
      <w:suppressAutoHyphens/>
      <w:spacing w:after="0" w:line="240" w:lineRule="auto"/>
    </w:pPr>
    <w:rPr>
      <w:rFonts w:ascii="Liberation Sans" w:eastAsia="Tahoma" w:hAnsi="Liberation Sans" w:cs="Liberation Sans"/>
      <w:sz w:val="36"/>
      <w:szCs w:val="24"/>
      <w:lang w:eastAsia="zh-CN" w:bidi="hi-IN"/>
      <w14:ligatures w14:val="none"/>
    </w:rPr>
  </w:style>
  <w:style w:type="paragraph" w:customStyle="1" w:styleId="Formas">
    <w:name w:val="Formas"/>
    <w:basedOn w:val="Imagen"/>
    <w:qFormat/>
    <w:rsid w:val="00BF2CCC"/>
    <w:rPr>
      <w:b/>
      <w:sz w:val="28"/>
    </w:rPr>
  </w:style>
  <w:style w:type="paragraph" w:customStyle="1" w:styleId="Rellenado">
    <w:name w:val="Rellenado"/>
    <w:basedOn w:val="Formas"/>
    <w:qFormat/>
    <w:rsid w:val="00BF2CCC"/>
  </w:style>
  <w:style w:type="paragraph" w:customStyle="1" w:styleId="Rellenadoazul">
    <w:name w:val="Rellenado azul"/>
    <w:basedOn w:val="Rellenado"/>
    <w:qFormat/>
    <w:rsid w:val="00BF2CCC"/>
    <w:rPr>
      <w:color w:val="FFFFFF"/>
    </w:rPr>
  </w:style>
  <w:style w:type="paragraph" w:customStyle="1" w:styleId="Rellenadoverde">
    <w:name w:val="Rellenado verde"/>
    <w:basedOn w:val="Rellenado"/>
    <w:qFormat/>
    <w:rsid w:val="00BF2CCC"/>
    <w:rPr>
      <w:color w:val="FFFFFF"/>
    </w:rPr>
  </w:style>
  <w:style w:type="paragraph" w:customStyle="1" w:styleId="Rellenadorojo">
    <w:name w:val="Rellenado rojo"/>
    <w:basedOn w:val="Rellenado"/>
    <w:qFormat/>
    <w:rsid w:val="00BF2CCC"/>
    <w:rPr>
      <w:color w:val="FFFFFF"/>
    </w:rPr>
  </w:style>
  <w:style w:type="paragraph" w:customStyle="1" w:styleId="Rellenadoamarillo">
    <w:name w:val="Rellenado amarillo"/>
    <w:basedOn w:val="Rellenado"/>
    <w:qFormat/>
    <w:rsid w:val="00BF2CCC"/>
    <w:rPr>
      <w:color w:val="FFFFFF"/>
    </w:rPr>
  </w:style>
  <w:style w:type="paragraph" w:customStyle="1" w:styleId="Contorneado">
    <w:name w:val="Contorneado"/>
    <w:basedOn w:val="Formas"/>
    <w:qFormat/>
    <w:rsid w:val="00BF2CCC"/>
  </w:style>
  <w:style w:type="paragraph" w:customStyle="1" w:styleId="Contorneadoazul">
    <w:name w:val="Contorneado azul"/>
    <w:basedOn w:val="Contorneado"/>
    <w:qFormat/>
    <w:rsid w:val="00BF2CCC"/>
    <w:rPr>
      <w:color w:val="355269"/>
    </w:rPr>
  </w:style>
  <w:style w:type="paragraph" w:customStyle="1" w:styleId="Contorneadoverde">
    <w:name w:val="Contorneado verde"/>
    <w:basedOn w:val="Contorneado"/>
    <w:qFormat/>
    <w:rsid w:val="00BF2CCC"/>
    <w:rPr>
      <w:color w:val="127622"/>
    </w:rPr>
  </w:style>
  <w:style w:type="paragraph" w:customStyle="1" w:styleId="Contorneadorojo">
    <w:name w:val="Contorneado rojo"/>
    <w:basedOn w:val="Contorneado"/>
    <w:qFormat/>
    <w:rsid w:val="00BF2CCC"/>
    <w:rPr>
      <w:color w:val="C9211E"/>
    </w:rPr>
  </w:style>
  <w:style w:type="paragraph" w:customStyle="1" w:styleId="Contorneadoamarillo">
    <w:name w:val="Contorneado amarillo"/>
    <w:basedOn w:val="Contorneado"/>
    <w:qFormat/>
    <w:rsid w:val="00BF2CCC"/>
    <w:rPr>
      <w:color w:val="B47804"/>
    </w:rPr>
  </w:style>
  <w:style w:type="paragraph" w:customStyle="1" w:styleId="Lneas">
    <w:name w:val="Líneas"/>
    <w:basedOn w:val="Imagen"/>
    <w:qFormat/>
    <w:rsid w:val="00BF2CCC"/>
  </w:style>
  <w:style w:type="paragraph" w:customStyle="1" w:styleId="Lneaconflecha">
    <w:name w:val="Línea con flecha"/>
    <w:basedOn w:val="Lneas"/>
    <w:qFormat/>
    <w:rsid w:val="00BF2CCC"/>
  </w:style>
  <w:style w:type="paragraph" w:customStyle="1" w:styleId="Lneadiscontinua">
    <w:name w:val="Línea discontinua"/>
    <w:basedOn w:val="Lneas"/>
    <w:qFormat/>
    <w:rsid w:val="00BF2CCC"/>
  </w:style>
  <w:style w:type="paragraph" w:customStyle="1" w:styleId="TitleSlideLTGliederung1">
    <w:name w:val="Title Slide~LT~Gliederung 1"/>
    <w:qFormat/>
    <w:rsid w:val="00BF2CCC"/>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TitleSlideLTGliederung2">
    <w:name w:val="Title Slide~LT~Gliederung 2"/>
    <w:basedOn w:val="TitleSlideLTGliederung1"/>
    <w:qFormat/>
    <w:rsid w:val="00BF2CCC"/>
    <w:pPr>
      <w:spacing w:before="227"/>
    </w:pPr>
    <w:rPr>
      <w:sz w:val="56"/>
    </w:rPr>
  </w:style>
  <w:style w:type="paragraph" w:customStyle="1" w:styleId="TitleSlideLTGliederung3">
    <w:name w:val="Title Slide~LT~Gliederung 3"/>
    <w:basedOn w:val="TitleSlideLTGliederung2"/>
    <w:qFormat/>
    <w:rsid w:val="00BF2CCC"/>
    <w:pPr>
      <w:spacing w:before="170"/>
    </w:pPr>
    <w:rPr>
      <w:sz w:val="48"/>
    </w:rPr>
  </w:style>
  <w:style w:type="paragraph" w:customStyle="1" w:styleId="TitleSlideLTGliederung4">
    <w:name w:val="Title Slide~LT~Gliederung 4"/>
    <w:basedOn w:val="TitleSlideLTGliederung3"/>
    <w:qFormat/>
    <w:rsid w:val="00BF2CCC"/>
    <w:pPr>
      <w:spacing w:before="113"/>
    </w:pPr>
    <w:rPr>
      <w:sz w:val="40"/>
    </w:rPr>
  </w:style>
  <w:style w:type="paragraph" w:customStyle="1" w:styleId="TitleSlideLTGliederung5">
    <w:name w:val="Title Slide~LT~Gliederung 5"/>
    <w:basedOn w:val="TitleSlideLTGliederung4"/>
    <w:qFormat/>
    <w:rsid w:val="00BF2CCC"/>
    <w:pPr>
      <w:spacing w:before="57"/>
    </w:pPr>
  </w:style>
  <w:style w:type="paragraph" w:customStyle="1" w:styleId="TitleSlideLTGliederung6">
    <w:name w:val="Title Slide~LT~Gliederung 6"/>
    <w:basedOn w:val="TitleSlideLTGliederung5"/>
    <w:qFormat/>
    <w:rsid w:val="00BF2CCC"/>
  </w:style>
  <w:style w:type="paragraph" w:customStyle="1" w:styleId="TitleSlideLTGliederung7">
    <w:name w:val="Title Slide~LT~Gliederung 7"/>
    <w:basedOn w:val="TitleSlideLTGliederung6"/>
    <w:qFormat/>
    <w:rsid w:val="00BF2CCC"/>
  </w:style>
  <w:style w:type="paragraph" w:customStyle="1" w:styleId="TitleSlideLTGliederung8">
    <w:name w:val="Title Slide~LT~Gliederung 8"/>
    <w:basedOn w:val="TitleSlideLTGliederung7"/>
    <w:qFormat/>
    <w:rsid w:val="00BF2CCC"/>
  </w:style>
  <w:style w:type="paragraph" w:customStyle="1" w:styleId="TitleSlideLTGliederung9">
    <w:name w:val="Title Slide~LT~Gliederung 9"/>
    <w:basedOn w:val="TitleSlideLTGliederung8"/>
    <w:qFormat/>
    <w:rsid w:val="00BF2CCC"/>
  </w:style>
  <w:style w:type="paragraph" w:customStyle="1" w:styleId="TitleSlideLTTitel">
    <w:name w:val="Title Slide~LT~Titel"/>
    <w:qFormat/>
    <w:rsid w:val="00BF2CCC"/>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TitleSlideLTUntertitel">
    <w:name w:val="Title Slide~LT~Untertitel"/>
    <w:qFormat/>
    <w:rsid w:val="00BF2CCC"/>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TitleSlideLTNotizen">
    <w:name w:val="Title Slide~LT~Notizen"/>
    <w:qFormat/>
    <w:rsid w:val="00BF2CCC"/>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TitleSlideLTHintergrundobjekte">
    <w:name w:val="Title Slide~LT~Hintergrundobjekte"/>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TitleSlideLTHintergrund">
    <w:name w:val="Title Slide~LT~Hintergrund"/>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default0">
    <w:name w:val="default"/>
    <w:qFormat/>
    <w:rsid w:val="00BF2CCC"/>
    <w:pPr>
      <w:suppressAutoHyphens/>
      <w:spacing w:after="0" w:line="200" w:lineRule="atLeast"/>
    </w:pPr>
    <w:rPr>
      <w:rFonts w:ascii="Arial" w:eastAsia="Tahoma" w:hAnsi="Arial" w:cs="Liberation Sans"/>
      <w:sz w:val="36"/>
      <w:szCs w:val="24"/>
      <w:lang w:eastAsia="zh-CN" w:bidi="hi-IN"/>
      <w14:ligatures w14:val="none"/>
    </w:rPr>
  </w:style>
  <w:style w:type="paragraph" w:customStyle="1" w:styleId="gray1">
    <w:name w:val="gray1"/>
    <w:basedOn w:val="default0"/>
    <w:qFormat/>
    <w:rsid w:val="00BF2CCC"/>
  </w:style>
  <w:style w:type="paragraph" w:customStyle="1" w:styleId="gray2">
    <w:name w:val="gray2"/>
    <w:basedOn w:val="default0"/>
    <w:qFormat/>
    <w:rsid w:val="00BF2CCC"/>
  </w:style>
  <w:style w:type="paragraph" w:customStyle="1" w:styleId="gray3">
    <w:name w:val="gray3"/>
    <w:basedOn w:val="default0"/>
    <w:qFormat/>
    <w:rsid w:val="00BF2CCC"/>
  </w:style>
  <w:style w:type="paragraph" w:customStyle="1" w:styleId="bw1">
    <w:name w:val="bw1"/>
    <w:basedOn w:val="default0"/>
    <w:qFormat/>
    <w:rsid w:val="00BF2CCC"/>
  </w:style>
  <w:style w:type="paragraph" w:customStyle="1" w:styleId="bw2">
    <w:name w:val="bw2"/>
    <w:basedOn w:val="default0"/>
    <w:qFormat/>
    <w:rsid w:val="00BF2CCC"/>
  </w:style>
  <w:style w:type="paragraph" w:customStyle="1" w:styleId="bw3">
    <w:name w:val="bw3"/>
    <w:basedOn w:val="default0"/>
    <w:qFormat/>
    <w:rsid w:val="00BF2CCC"/>
  </w:style>
  <w:style w:type="paragraph" w:customStyle="1" w:styleId="orange1">
    <w:name w:val="orange1"/>
    <w:basedOn w:val="default0"/>
    <w:qFormat/>
    <w:rsid w:val="00BF2CCC"/>
  </w:style>
  <w:style w:type="paragraph" w:customStyle="1" w:styleId="orange2">
    <w:name w:val="orange2"/>
    <w:basedOn w:val="default0"/>
    <w:qFormat/>
    <w:rsid w:val="00BF2CCC"/>
  </w:style>
  <w:style w:type="paragraph" w:customStyle="1" w:styleId="orange3">
    <w:name w:val="orange3"/>
    <w:basedOn w:val="default0"/>
    <w:qFormat/>
    <w:rsid w:val="00BF2CCC"/>
  </w:style>
  <w:style w:type="paragraph" w:customStyle="1" w:styleId="turquoise1">
    <w:name w:val="turquoise1"/>
    <w:basedOn w:val="default0"/>
    <w:qFormat/>
    <w:rsid w:val="00BF2CCC"/>
  </w:style>
  <w:style w:type="paragraph" w:customStyle="1" w:styleId="turquoise2">
    <w:name w:val="turquoise2"/>
    <w:basedOn w:val="default0"/>
    <w:qFormat/>
    <w:rsid w:val="00BF2CCC"/>
  </w:style>
  <w:style w:type="paragraph" w:customStyle="1" w:styleId="turquoise3">
    <w:name w:val="turquoise3"/>
    <w:basedOn w:val="default0"/>
    <w:qFormat/>
    <w:rsid w:val="00BF2CCC"/>
  </w:style>
  <w:style w:type="paragraph" w:customStyle="1" w:styleId="blue1">
    <w:name w:val="blue1"/>
    <w:basedOn w:val="default0"/>
    <w:qFormat/>
    <w:rsid w:val="00BF2CCC"/>
  </w:style>
  <w:style w:type="paragraph" w:customStyle="1" w:styleId="blue2">
    <w:name w:val="blue2"/>
    <w:basedOn w:val="default0"/>
    <w:qFormat/>
    <w:rsid w:val="00BF2CCC"/>
  </w:style>
  <w:style w:type="paragraph" w:customStyle="1" w:styleId="blue3">
    <w:name w:val="blue3"/>
    <w:basedOn w:val="default0"/>
    <w:qFormat/>
    <w:rsid w:val="00BF2CCC"/>
  </w:style>
  <w:style w:type="paragraph" w:customStyle="1" w:styleId="sun1">
    <w:name w:val="sun1"/>
    <w:basedOn w:val="default0"/>
    <w:qFormat/>
    <w:rsid w:val="00BF2CCC"/>
  </w:style>
  <w:style w:type="paragraph" w:customStyle="1" w:styleId="sun2">
    <w:name w:val="sun2"/>
    <w:basedOn w:val="default0"/>
    <w:qFormat/>
    <w:rsid w:val="00BF2CCC"/>
  </w:style>
  <w:style w:type="paragraph" w:customStyle="1" w:styleId="sun3">
    <w:name w:val="sun3"/>
    <w:basedOn w:val="default0"/>
    <w:qFormat/>
    <w:rsid w:val="00BF2CCC"/>
  </w:style>
  <w:style w:type="paragraph" w:customStyle="1" w:styleId="earth1">
    <w:name w:val="earth1"/>
    <w:basedOn w:val="default0"/>
    <w:qFormat/>
    <w:rsid w:val="00BF2CCC"/>
  </w:style>
  <w:style w:type="paragraph" w:customStyle="1" w:styleId="earth2">
    <w:name w:val="earth2"/>
    <w:basedOn w:val="default0"/>
    <w:qFormat/>
    <w:rsid w:val="00BF2CCC"/>
  </w:style>
  <w:style w:type="paragraph" w:customStyle="1" w:styleId="earth3">
    <w:name w:val="earth3"/>
    <w:basedOn w:val="default0"/>
    <w:qFormat/>
    <w:rsid w:val="00BF2CCC"/>
  </w:style>
  <w:style w:type="paragraph" w:customStyle="1" w:styleId="green1">
    <w:name w:val="green1"/>
    <w:basedOn w:val="default0"/>
    <w:qFormat/>
    <w:rsid w:val="00BF2CCC"/>
  </w:style>
  <w:style w:type="paragraph" w:customStyle="1" w:styleId="green2">
    <w:name w:val="green2"/>
    <w:basedOn w:val="default0"/>
    <w:qFormat/>
    <w:rsid w:val="00BF2CCC"/>
  </w:style>
  <w:style w:type="paragraph" w:customStyle="1" w:styleId="green3">
    <w:name w:val="green3"/>
    <w:basedOn w:val="default0"/>
    <w:qFormat/>
    <w:rsid w:val="00BF2CCC"/>
  </w:style>
  <w:style w:type="paragraph" w:customStyle="1" w:styleId="seetang1">
    <w:name w:val="seetang1"/>
    <w:basedOn w:val="default0"/>
    <w:qFormat/>
    <w:rsid w:val="00BF2CCC"/>
  </w:style>
  <w:style w:type="paragraph" w:customStyle="1" w:styleId="seetang2">
    <w:name w:val="seetang2"/>
    <w:basedOn w:val="default0"/>
    <w:qFormat/>
    <w:rsid w:val="00BF2CCC"/>
  </w:style>
  <w:style w:type="paragraph" w:customStyle="1" w:styleId="seetang3">
    <w:name w:val="seetang3"/>
    <w:basedOn w:val="default0"/>
    <w:qFormat/>
    <w:rsid w:val="00BF2CCC"/>
  </w:style>
  <w:style w:type="paragraph" w:customStyle="1" w:styleId="lightblue1">
    <w:name w:val="lightblue1"/>
    <w:basedOn w:val="default0"/>
    <w:qFormat/>
    <w:rsid w:val="00BF2CCC"/>
  </w:style>
  <w:style w:type="paragraph" w:customStyle="1" w:styleId="lightblue2">
    <w:name w:val="lightblue2"/>
    <w:basedOn w:val="default0"/>
    <w:qFormat/>
    <w:rsid w:val="00BF2CCC"/>
  </w:style>
  <w:style w:type="paragraph" w:customStyle="1" w:styleId="lightblue3">
    <w:name w:val="lightblue3"/>
    <w:basedOn w:val="default0"/>
    <w:qFormat/>
    <w:rsid w:val="00BF2CCC"/>
  </w:style>
  <w:style w:type="paragraph" w:customStyle="1" w:styleId="yellow1">
    <w:name w:val="yellow1"/>
    <w:basedOn w:val="default0"/>
    <w:qFormat/>
    <w:rsid w:val="00BF2CCC"/>
  </w:style>
  <w:style w:type="paragraph" w:customStyle="1" w:styleId="yellow2">
    <w:name w:val="yellow2"/>
    <w:basedOn w:val="default0"/>
    <w:qFormat/>
    <w:rsid w:val="00BF2CCC"/>
  </w:style>
  <w:style w:type="paragraph" w:customStyle="1" w:styleId="yellow3">
    <w:name w:val="yellow3"/>
    <w:basedOn w:val="default0"/>
    <w:qFormat/>
    <w:rsid w:val="00BF2CCC"/>
  </w:style>
  <w:style w:type="paragraph" w:customStyle="1" w:styleId="Objetosdefondo">
    <w:name w:val="Objetos de fondo"/>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Fondo">
    <w:name w:val="Fondo"/>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Notas">
    <w:name w:val="Notas"/>
    <w:qFormat/>
    <w:rsid w:val="00BF2CCC"/>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Esquema1">
    <w:name w:val="Esquema 1"/>
    <w:qFormat/>
    <w:rsid w:val="00BF2CCC"/>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Esquema2">
    <w:name w:val="Esquema 2"/>
    <w:basedOn w:val="Esquema1"/>
    <w:qFormat/>
    <w:rsid w:val="00BF2CCC"/>
    <w:pPr>
      <w:spacing w:before="227"/>
    </w:pPr>
    <w:rPr>
      <w:sz w:val="56"/>
    </w:rPr>
  </w:style>
  <w:style w:type="paragraph" w:customStyle="1" w:styleId="Esquema3">
    <w:name w:val="Esquema 3"/>
    <w:basedOn w:val="Esquema2"/>
    <w:qFormat/>
    <w:rsid w:val="00BF2CCC"/>
    <w:pPr>
      <w:spacing w:before="170"/>
    </w:pPr>
    <w:rPr>
      <w:sz w:val="48"/>
    </w:rPr>
  </w:style>
  <w:style w:type="paragraph" w:customStyle="1" w:styleId="Esquema4">
    <w:name w:val="Esquema 4"/>
    <w:basedOn w:val="Esquema3"/>
    <w:qFormat/>
    <w:rsid w:val="00BF2CCC"/>
    <w:pPr>
      <w:spacing w:before="113"/>
    </w:pPr>
    <w:rPr>
      <w:sz w:val="40"/>
    </w:rPr>
  </w:style>
  <w:style w:type="paragraph" w:customStyle="1" w:styleId="Esquema5">
    <w:name w:val="Esquema 5"/>
    <w:basedOn w:val="Esquema4"/>
    <w:qFormat/>
    <w:rsid w:val="00BF2CCC"/>
    <w:pPr>
      <w:spacing w:before="57"/>
    </w:pPr>
  </w:style>
  <w:style w:type="paragraph" w:customStyle="1" w:styleId="Esquema6">
    <w:name w:val="Esquema 6"/>
    <w:basedOn w:val="Esquema5"/>
    <w:qFormat/>
    <w:rsid w:val="00BF2CCC"/>
  </w:style>
  <w:style w:type="paragraph" w:customStyle="1" w:styleId="Esquema7">
    <w:name w:val="Esquema 7"/>
    <w:basedOn w:val="Esquema6"/>
    <w:qFormat/>
    <w:rsid w:val="00BF2CCC"/>
  </w:style>
  <w:style w:type="paragraph" w:customStyle="1" w:styleId="Esquema8">
    <w:name w:val="Esquema 8"/>
    <w:basedOn w:val="Esquema7"/>
    <w:qFormat/>
    <w:rsid w:val="00BF2CCC"/>
  </w:style>
  <w:style w:type="paragraph" w:customStyle="1" w:styleId="Esquema9">
    <w:name w:val="Esquema 9"/>
    <w:basedOn w:val="Esquema8"/>
    <w:qFormat/>
    <w:rsid w:val="00BF2CCC"/>
  </w:style>
  <w:style w:type="paragraph" w:customStyle="1" w:styleId="BlankSlideLTGliederung1">
    <w:name w:val="Blank Slide~LT~Gliederung 1"/>
    <w:qFormat/>
    <w:rsid w:val="00BF2CCC"/>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BlankSlideLTGliederung2">
    <w:name w:val="Blank Slide~LT~Gliederung 2"/>
    <w:basedOn w:val="BlankSlideLTGliederung1"/>
    <w:qFormat/>
    <w:rsid w:val="00BF2CCC"/>
    <w:pPr>
      <w:spacing w:before="227"/>
    </w:pPr>
    <w:rPr>
      <w:sz w:val="56"/>
    </w:rPr>
  </w:style>
  <w:style w:type="paragraph" w:customStyle="1" w:styleId="BlankSlideLTGliederung3">
    <w:name w:val="Blank Slide~LT~Gliederung 3"/>
    <w:basedOn w:val="BlankSlideLTGliederung2"/>
    <w:qFormat/>
    <w:rsid w:val="00BF2CCC"/>
    <w:pPr>
      <w:spacing w:before="170"/>
    </w:pPr>
    <w:rPr>
      <w:sz w:val="48"/>
    </w:rPr>
  </w:style>
  <w:style w:type="paragraph" w:customStyle="1" w:styleId="BlankSlideLTGliederung4">
    <w:name w:val="Blank Slide~LT~Gliederung 4"/>
    <w:basedOn w:val="BlankSlideLTGliederung3"/>
    <w:qFormat/>
    <w:rsid w:val="00BF2CCC"/>
    <w:pPr>
      <w:spacing w:before="113"/>
    </w:pPr>
    <w:rPr>
      <w:sz w:val="40"/>
    </w:rPr>
  </w:style>
  <w:style w:type="paragraph" w:customStyle="1" w:styleId="BlankSlideLTGliederung5">
    <w:name w:val="Blank Slide~LT~Gliederung 5"/>
    <w:basedOn w:val="BlankSlideLTGliederung4"/>
    <w:qFormat/>
    <w:rsid w:val="00BF2CCC"/>
    <w:pPr>
      <w:spacing w:before="57"/>
    </w:pPr>
  </w:style>
  <w:style w:type="paragraph" w:customStyle="1" w:styleId="BlankSlideLTGliederung6">
    <w:name w:val="Blank Slide~LT~Gliederung 6"/>
    <w:basedOn w:val="BlankSlideLTGliederung5"/>
    <w:qFormat/>
    <w:rsid w:val="00BF2CCC"/>
  </w:style>
  <w:style w:type="paragraph" w:customStyle="1" w:styleId="BlankSlideLTGliederung7">
    <w:name w:val="Blank Slide~LT~Gliederung 7"/>
    <w:basedOn w:val="BlankSlideLTGliederung6"/>
    <w:qFormat/>
    <w:rsid w:val="00BF2CCC"/>
  </w:style>
  <w:style w:type="paragraph" w:customStyle="1" w:styleId="BlankSlideLTGliederung8">
    <w:name w:val="Blank Slide~LT~Gliederung 8"/>
    <w:basedOn w:val="BlankSlideLTGliederung7"/>
    <w:qFormat/>
    <w:rsid w:val="00BF2CCC"/>
  </w:style>
  <w:style w:type="paragraph" w:customStyle="1" w:styleId="BlankSlideLTGliederung9">
    <w:name w:val="Blank Slide~LT~Gliederung 9"/>
    <w:basedOn w:val="BlankSlideLTGliederung8"/>
    <w:qFormat/>
    <w:rsid w:val="00BF2CCC"/>
  </w:style>
  <w:style w:type="paragraph" w:customStyle="1" w:styleId="BlankSlideLTTitel">
    <w:name w:val="Blank Slide~LT~Titel"/>
    <w:qFormat/>
    <w:rsid w:val="00BF2CCC"/>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BlankSlideLTUntertitel">
    <w:name w:val="Blank Slide~LT~Untertitel"/>
    <w:qFormat/>
    <w:rsid w:val="00BF2CCC"/>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BlankSlideLTNotizen">
    <w:name w:val="Blank Slide~LT~Notizen"/>
    <w:qFormat/>
    <w:rsid w:val="00BF2CCC"/>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BlankSlideLTHintergrundobjekte">
    <w:name w:val="Blank Slide~LT~Hintergrundobjekte"/>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BlankSlideLTHintergrund">
    <w:name w:val="Blank Slide~LT~Hintergrund"/>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PredeterminadoLTGliederung1">
    <w:name w:val="Predeterminado~LT~Gliederung 1"/>
    <w:qFormat/>
    <w:rsid w:val="00BF2CCC"/>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PredeterminadoLTGliederung2">
    <w:name w:val="Predeterminado~LT~Gliederung 2"/>
    <w:basedOn w:val="PredeterminadoLTGliederung1"/>
    <w:qFormat/>
    <w:rsid w:val="00BF2CCC"/>
    <w:pPr>
      <w:spacing w:before="227"/>
    </w:pPr>
    <w:rPr>
      <w:sz w:val="56"/>
    </w:rPr>
  </w:style>
  <w:style w:type="paragraph" w:customStyle="1" w:styleId="PredeterminadoLTGliederung3">
    <w:name w:val="Predeterminado~LT~Gliederung 3"/>
    <w:basedOn w:val="PredeterminadoLTGliederung2"/>
    <w:qFormat/>
    <w:rsid w:val="00BF2CCC"/>
    <w:pPr>
      <w:spacing w:before="170"/>
    </w:pPr>
    <w:rPr>
      <w:sz w:val="48"/>
    </w:rPr>
  </w:style>
  <w:style w:type="paragraph" w:customStyle="1" w:styleId="PredeterminadoLTGliederung4">
    <w:name w:val="Predeterminado~LT~Gliederung 4"/>
    <w:basedOn w:val="PredeterminadoLTGliederung3"/>
    <w:qFormat/>
    <w:rsid w:val="00BF2CCC"/>
    <w:pPr>
      <w:spacing w:before="113"/>
    </w:pPr>
    <w:rPr>
      <w:sz w:val="40"/>
    </w:rPr>
  </w:style>
  <w:style w:type="paragraph" w:customStyle="1" w:styleId="PredeterminadoLTGliederung5">
    <w:name w:val="Predeterminado~LT~Gliederung 5"/>
    <w:basedOn w:val="PredeterminadoLTGliederung4"/>
    <w:qFormat/>
    <w:rsid w:val="00BF2CCC"/>
    <w:pPr>
      <w:spacing w:before="57"/>
    </w:pPr>
  </w:style>
  <w:style w:type="paragraph" w:customStyle="1" w:styleId="PredeterminadoLTGliederung6">
    <w:name w:val="Predeterminado~LT~Gliederung 6"/>
    <w:basedOn w:val="PredeterminadoLTGliederung5"/>
    <w:qFormat/>
    <w:rsid w:val="00BF2CCC"/>
  </w:style>
  <w:style w:type="paragraph" w:customStyle="1" w:styleId="PredeterminadoLTGliederung7">
    <w:name w:val="Predeterminado~LT~Gliederung 7"/>
    <w:basedOn w:val="PredeterminadoLTGliederung6"/>
    <w:qFormat/>
    <w:rsid w:val="00BF2CCC"/>
  </w:style>
  <w:style w:type="paragraph" w:customStyle="1" w:styleId="PredeterminadoLTGliederung8">
    <w:name w:val="Predeterminado~LT~Gliederung 8"/>
    <w:basedOn w:val="PredeterminadoLTGliederung7"/>
    <w:qFormat/>
    <w:rsid w:val="00BF2CCC"/>
  </w:style>
  <w:style w:type="paragraph" w:customStyle="1" w:styleId="PredeterminadoLTGliederung9">
    <w:name w:val="Predeterminado~LT~Gliederung 9"/>
    <w:basedOn w:val="PredeterminadoLTGliederung8"/>
    <w:qFormat/>
    <w:rsid w:val="00BF2CCC"/>
  </w:style>
  <w:style w:type="paragraph" w:customStyle="1" w:styleId="PredeterminadoLTTitel">
    <w:name w:val="Predeterminado~LT~Titel"/>
    <w:qFormat/>
    <w:rsid w:val="00BF2CCC"/>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PredeterminadoLTUntertitel">
    <w:name w:val="Predeterminado~LT~Untertitel"/>
    <w:qFormat/>
    <w:rsid w:val="00BF2CCC"/>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PredeterminadoLTNotizen">
    <w:name w:val="Predeterminado~LT~Notizen"/>
    <w:qFormat/>
    <w:rsid w:val="00BF2CCC"/>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PredeterminadoLTHintergrundobjekte">
    <w:name w:val="Predeterminado~LT~Hintergrundobjekte"/>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PredeterminadoLTHintergrund">
    <w:name w:val="Predeterminado~LT~Hintergrund"/>
    <w:qFormat/>
    <w:rsid w:val="00BF2CCC"/>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Ttulodelatabla">
    <w:name w:val="Título de la tabla"/>
    <w:basedOn w:val="Contenidodelatabla"/>
    <w:qFormat/>
    <w:rsid w:val="00BF2CCC"/>
    <w:pPr>
      <w:jc w:val="center"/>
    </w:pPr>
    <w:rPr>
      <w:b/>
      <w:bCs/>
    </w:rPr>
  </w:style>
  <w:style w:type="paragraph" w:customStyle="1" w:styleId="Tablanormal1">
    <w:name w:val="Tabla normal1"/>
    <w:qFormat/>
    <w:rsid w:val="00BF2CCC"/>
    <w:pPr>
      <w:suppressAutoHyphens/>
      <w:spacing w:after="0" w:line="240" w:lineRule="auto"/>
      <w:textAlignment w:val="baseline"/>
    </w:pPr>
    <w:rPr>
      <w:rFonts w:ascii="Liberation Serif" w:eastAsia="NSimSun" w:hAnsi="Liberation Serif" w:cs="Liberation Serif"/>
      <w:sz w:val="24"/>
      <w:szCs w:val="24"/>
      <w:lang w:eastAsia="zh-CN" w:bidi="hi-IN"/>
      <w14:ligatures w14:val="none"/>
    </w:rPr>
  </w:style>
  <w:style w:type="paragraph" w:customStyle="1" w:styleId="Normal01-numeral">
    <w:name w:val="Normal_01-numeral"/>
    <w:basedOn w:val="Normal"/>
    <w:qFormat/>
    <w:rsid w:val="00BF2CCC"/>
    <w:pPr>
      <w:numPr>
        <w:numId w:val="10"/>
      </w:numPr>
      <w:tabs>
        <w:tab w:val="num" w:pos="1134"/>
      </w:tabs>
      <w:spacing w:after="0" w:line="240" w:lineRule="auto"/>
      <w:ind w:right="567"/>
      <w:jc w:val="both"/>
    </w:pPr>
    <w:rPr>
      <w:rFonts w:ascii="Calibri" w:eastAsia="Times New Roman" w:hAnsi="Calibri" w:cs="Times New Roman"/>
      <w:szCs w:val="20"/>
      <w:lang w:val="es-ES_tradnl" w:eastAsia="es-ES"/>
    </w:rPr>
  </w:style>
  <w:style w:type="paragraph" w:customStyle="1" w:styleId="Normal02-numeral">
    <w:name w:val="Normal_02-numeral"/>
    <w:basedOn w:val="Normal"/>
    <w:qFormat/>
    <w:rsid w:val="00BF2CCC"/>
    <w:pPr>
      <w:numPr>
        <w:ilvl w:val="1"/>
        <w:numId w:val="10"/>
      </w:numPr>
      <w:tabs>
        <w:tab w:val="num" w:pos="1440"/>
      </w:tabs>
      <w:spacing w:after="0" w:line="240" w:lineRule="auto"/>
      <w:ind w:left="1305" w:right="567" w:hanging="454"/>
      <w:jc w:val="both"/>
    </w:pPr>
    <w:rPr>
      <w:rFonts w:ascii="Calibri" w:eastAsia="Times New Roman" w:hAnsi="Calibri" w:cs="Times New Roman"/>
      <w:szCs w:val="20"/>
      <w:lang w:eastAsia="es-ES"/>
    </w:rPr>
  </w:style>
  <w:style w:type="table" w:customStyle="1" w:styleId="Tablaconcuadrcula1">
    <w:name w:val="Tabla con cuadrícula1"/>
    <w:basedOn w:val="Tablanormal"/>
    <w:next w:val="Tablaconcuadrcula"/>
    <w:uiPriority w:val="59"/>
    <w:rsid w:val="00BF2C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bre-seccioncolor-legis">
    <w:name w:val="nombre-seccion color-legis"/>
    <w:basedOn w:val="Fuentedeprrafopredeter"/>
    <w:rsid w:val="00BF2CCC"/>
    <w:rPr>
      <w:rFonts w:ascii="Verdana" w:hAnsi="Verdana" w:hint="default"/>
      <w:sz w:val="18"/>
      <w:szCs w:val="18"/>
    </w:rPr>
  </w:style>
  <w:style w:type="paragraph" w:customStyle="1" w:styleId="WW-Predeterminado">
    <w:name w:val="WW-Predeterminado"/>
    <w:rsid w:val="00BF2CCC"/>
    <w:pPr>
      <w:widowControl w:val="0"/>
      <w:suppressAutoHyphens/>
      <w:autoSpaceDE w:val="0"/>
      <w:autoSpaceDN w:val="0"/>
      <w:spacing w:after="0" w:line="240" w:lineRule="auto"/>
    </w:pPr>
    <w:rPr>
      <w:rFonts w:ascii="Times New Roman" w:eastAsia="Times New Roman" w:hAnsi="Times New Roman" w:cs="Times New Roman"/>
      <w:kern w:val="3"/>
      <w:sz w:val="24"/>
      <w:szCs w:val="24"/>
      <w:lang w:eastAsia="zh-CN"/>
      <w14:ligatures w14:val="none"/>
    </w:rPr>
  </w:style>
  <w:style w:type="table" w:customStyle="1" w:styleId="Tablaconcuadrcula2">
    <w:name w:val="Tabla con cuadrícula2"/>
    <w:basedOn w:val="Tablanormal"/>
    <w:next w:val="Tablaconcuadrcula"/>
    <w:uiPriority w:val="39"/>
    <w:rsid w:val="00BF2C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rsid w:val="00BF2CCC"/>
    <w:pPr>
      <w:numPr>
        <w:numId w:val="11"/>
      </w:numPr>
    </w:pPr>
  </w:style>
  <w:style w:type="paragraph" w:customStyle="1" w:styleId="NormalAnexos">
    <w:name w:val="Normal_Anexos"/>
    <w:basedOn w:val="Normal"/>
    <w:qFormat/>
    <w:rsid w:val="00BF2CCC"/>
    <w:pPr>
      <w:spacing w:before="120" w:after="120" w:line="240" w:lineRule="auto"/>
      <w:ind w:left="567" w:right="567"/>
      <w:jc w:val="both"/>
    </w:pPr>
    <w:rPr>
      <w:rFonts w:ascii="Calibri" w:eastAsia="Times New Roman" w:hAnsi="Calibri" w:cs="Times New Roman"/>
      <w:b/>
      <w:sz w:val="24"/>
      <w:szCs w:val="20"/>
      <w:lang w:eastAsia="es-ES"/>
    </w:rPr>
  </w:style>
  <w:style w:type="numbering" w:customStyle="1" w:styleId="Sinlista3">
    <w:name w:val="Sin lista3"/>
    <w:next w:val="Sinlista"/>
    <w:uiPriority w:val="99"/>
    <w:semiHidden/>
    <w:unhideWhenUsed/>
    <w:rsid w:val="00BF2CCC"/>
  </w:style>
  <w:style w:type="paragraph" w:styleId="Sinespaciado">
    <w:name w:val="No Spacing"/>
    <w:qFormat/>
    <w:rsid w:val="00BF2CCC"/>
    <w:pPr>
      <w:spacing w:after="0" w:line="240" w:lineRule="auto"/>
    </w:pPr>
    <w:rPr>
      <w:rFonts w:ascii="Times New Roman" w:eastAsia="Times New Roman" w:hAnsi="Times New Roman" w:cs="Times New Roman"/>
      <w:kern w:val="0"/>
      <w:sz w:val="24"/>
      <w:szCs w:val="24"/>
      <w:lang w:eastAsia="es-ES"/>
      <w14:ligatures w14:val="none"/>
    </w:rPr>
  </w:style>
  <w:style w:type="paragraph" w:customStyle="1" w:styleId="justificado">
    <w:name w:val="justificado"/>
    <w:basedOn w:val="Normal"/>
    <w:uiPriority w:val="99"/>
    <w:rsid w:val="00BF2CC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BF2CCC"/>
    <w:pPr>
      <w:suppressAutoHyphens/>
      <w:spacing w:after="0" w:line="240" w:lineRule="auto"/>
      <w:ind w:right="-1"/>
      <w:jc w:val="both"/>
    </w:pPr>
    <w:rPr>
      <w:rFonts w:ascii="Courier New" w:eastAsia="Times New Roman" w:hAnsi="Courier New" w:cs="Times New Roman"/>
      <w:b/>
      <w:spacing w:val="-3"/>
      <w:sz w:val="20"/>
      <w:szCs w:val="20"/>
      <w:lang w:eastAsia="es-ES"/>
    </w:rPr>
  </w:style>
  <w:style w:type="character" w:customStyle="1" w:styleId="Textoindependiente3Car">
    <w:name w:val="Texto independiente 3 Car"/>
    <w:basedOn w:val="Fuentedeprrafopredeter"/>
    <w:link w:val="Textoindependiente3"/>
    <w:uiPriority w:val="99"/>
    <w:semiHidden/>
    <w:rsid w:val="00BF2CCC"/>
    <w:rPr>
      <w:rFonts w:ascii="Courier New" w:eastAsia="Times New Roman" w:hAnsi="Courier New" w:cs="Times New Roman"/>
      <w:b/>
      <w:spacing w:val="-3"/>
      <w:kern w:val="0"/>
      <w:sz w:val="20"/>
      <w:szCs w:val="20"/>
      <w:lang w:eastAsia="es-ES"/>
      <w14:ligatures w14:val="none"/>
    </w:rPr>
  </w:style>
  <w:style w:type="paragraph" w:styleId="Sangradetextonormal">
    <w:name w:val="Body Text Indent"/>
    <w:basedOn w:val="Normal"/>
    <w:link w:val="SangradetextonormalCar"/>
    <w:uiPriority w:val="99"/>
    <w:semiHidden/>
    <w:unhideWhenUsed/>
    <w:rsid w:val="00BF2CCC"/>
    <w:pPr>
      <w:spacing w:after="120" w:line="259" w:lineRule="auto"/>
      <w:ind w:left="283"/>
    </w:pPr>
    <w:rPr>
      <w:rFonts w:ascii="Calibri" w:eastAsia="Calibri" w:hAnsi="Calibri" w:cs="Times New Roman"/>
      <w:kern w:val="2"/>
    </w:rPr>
  </w:style>
  <w:style w:type="character" w:customStyle="1" w:styleId="SangradetextonormalCar">
    <w:name w:val="Sangría de texto normal Car"/>
    <w:basedOn w:val="Fuentedeprrafopredeter"/>
    <w:link w:val="Sangradetextonormal"/>
    <w:uiPriority w:val="99"/>
    <w:semiHidden/>
    <w:rsid w:val="00BF2CCC"/>
    <w:rPr>
      <w:rFonts w:ascii="Calibri" w:eastAsia="Calibri" w:hAnsi="Calibri" w:cs="Times New Roman"/>
      <w14:ligatures w14:val="none"/>
    </w:rPr>
  </w:style>
  <w:style w:type="paragraph" w:customStyle="1" w:styleId="Textoindependiente21">
    <w:name w:val="Texto independiente 21"/>
    <w:basedOn w:val="Normal"/>
    <w:uiPriority w:val="99"/>
    <w:rsid w:val="00BF2CCC"/>
    <w:pPr>
      <w:suppressAutoHyphens/>
      <w:spacing w:after="0" w:line="240" w:lineRule="auto"/>
      <w:jc w:val="both"/>
    </w:pPr>
    <w:rPr>
      <w:rFonts w:ascii="Bookman Old Style" w:eastAsia="Times New Roman" w:hAnsi="Bookman Old Style" w:cs="Bookman Old Style"/>
      <w:bCs/>
      <w:sz w:val="24"/>
      <w:szCs w:val="20"/>
      <w:lang w:eastAsia="zh-CN"/>
    </w:rPr>
  </w:style>
  <w:style w:type="paragraph" w:customStyle="1" w:styleId="Pa4">
    <w:name w:val="Pa4"/>
    <w:basedOn w:val="Normal"/>
    <w:next w:val="Normal"/>
    <w:uiPriority w:val="99"/>
    <w:rsid w:val="00BF2CCC"/>
    <w:pPr>
      <w:autoSpaceDE w:val="0"/>
      <w:autoSpaceDN w:val="0"/>
      <w:adjustRightInd w:val="0"/>
      <w:spacing w:after="0" w:line="221" w:lineRule="atLeast"/>
    </w:pPr>
    <w:rPr>
      <w:rFonts w:ascii="Arial" w:hAnsi="Arial" w:cs="Arial"/>
      <w:sz w:val="24"/>
      <w:szCs w:val="24"/>
    </w:rPr>
  </w:style>
  <w:style w:type="paragraph" w:customStyle="1" w:styleId="fixed">
    <w:name w:val="fixed"/>
    <w:basedOn w:val="Normal"/>
    <w:rsid w:val="00BF2CCC"/>
    <w:pPr>
      <w:suppressAutoHyphens/>
      <w:spacing w:before="280" w:after="280" w:line="240" w:lineRule="auto"/>
    </w:pPr>
    <w:rPr>
      <w:rFonts w:ascii="Courier New" w:eastAsia="Times New Roman" w:hAnsi="Courier New" w:cs="Courier New"/>
      <w:sz w:val="17"/>
      <w:szCs w:val="17"/>
      <w:lang w:eastAsia="zh-CN"/>
    </w:rPr>
  </w:style>
  <w:style w:type="table" w:customStyle="1" w:styleId="Tablaconcuadrcula3">
    <w:name w:val="Tabla con cuadrícula3"/>
    <w:basedOn w:val="Tablanormal"/>
    <w:next w:val="Tablaconcuadrcula"/>
    <w:uiPriority w:val="39"/>
    <w:rsid w:val="00BF2C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eCar">
    <w:name w:val="Base Car"/>
    <w:basedOn w:val="Fuentedeprrafopredeter"/>
    <w:link w:val="Base"/>
    <w:locked/>
    <w:rsid w:val="00BF2CCC"/>
    <w:rPr>
      <w:rFonts w:ascii="Calibri" w:hAnsi="Calibri" w:cs="Calibri"/>
      <w:b/>
      <w:bCs/>
    </w:rPr>
  </w:style>
  <w:style w:type="paragraph" w:customStyle="1" w:styleId="Base">
    <w:name w:val="Base"/>
    <w:basedOn w:val="Normal"/>
    <w:link w:val="BaseCar"/>
    <w:rsid w:val="00BF2CCC"/>
    <w:pPr>
      <w:keepNext/>
      <w:spacing w:before="120" w:after="60" w:line="240" w:lineRule="auto"/>
      <w:jc w:val="both"/>
    </w:pPr>
    <w:rPr>
      <w:rFonts w:ascii="Calibri" w:hAnsi="Calibri" w:cs="Calibri"/>
      <w:b/>
      <w:bCs/>
      <w:kern w:val="2"/>
      <w14:ligatures w14:val="standardContextual"/>
    </w:rPr>
  </w:style>
  <w:style w:type="paragraph" w:customStyle="1" w:styleId="centroredonda">
    <w:name w:val="centro_redonda"/>
    <w:basedOn w:val="Normal"/>
    <w:rsid w:val="00BF2CC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BF2CCC"/>
    <w:pPr>
      <w:spacing w:after="0" w:line="240" w:lineRule="auto"/>
    </w:pPr>
    <w:rPr>
      <w:kern w:val="2"/>
      <w:sz w:val="20"/>
      <w:szCs w:val="20"/>
    </w:rPr>
  </w:style>
  <w:style w:type="character" w:customStyle="1" w:styleId="TextonotaalfinalCar">
    <w:name w:val="Texto nota al final Car"/>
    <w:basedOn w:val="Fuentedeprrafopredeter"/>
    <w:link w:val="Textonotaalfinal"/>
    <w:uiPriority w:val="99"/>
    <w:semiHidden/>
    <w:rsid w:val="00BF2CCC"/>
    <w:rPr>
      <w:sz w:val="20"/>
      <w:szCs w:val="20"/>
      <w14:ligatures w14:val="none"/>
    </w:rPr>
  </w:style>
  <w:style w:type="character" w:styleId="Refdenotaalfinal">
    <w:name w:val="endnote reference"/>
    <w:basedOn w:val="Fuentedeprrafopredeter"/>
    <w:uiPriority w:val="99"/>
    <w:semiHidden/>
    <w:unhideWhenUsed/>
    <w:rsid w:val="00BF2CCC"/>
    <w:rPr>
      <w:vertAlign w:val="superscript"/>
    </w:rPr>
  </w:style>
  <w:style w:type="character" w:styleId="nfasis">
    <w:name w:val="Emphasis"/>
    <w:rsid w:val="00BF2CCC"/>
    <w:rPr>
      <w:i/>
      <w:iCs/>
    </w:rPr>
  </w:style>
  <w:style w:type="numbering" w:customStyle="1" w:styleId="WWOutlineListStyle">
    <w:name w:val="WW_OutlineListStyle"/>
    <w:basedOn w:val="Sinlista"/>
    <w:rsid w:val="00BF2CCC"/>
    <w:pPr>
      <w:numPr>
        <w:numId w:val="12"/>
      </w:numPr>
    </w:pPr>
  </w:style>
  <w:style w:type="paragraph" w:customStyle="1" w:styleId="Heading">
    <w:name w:val="Heading"/>
    <w:basedOn w:val="Standard"/>
    <w:next w:val="Textbody"/>
    <w:rsid w:val="00BF2CCC"/>
    <w:pPr>
      <w:keepNext/>
      <w:widowControl w:val="0"/>
      <w:suppressAutoHyphens/>
      <w:spacing w:before="240" w:after="120"/>
    </w:pPr>
    <w:rPr>
      <w:rFonts w:ascii="Arial" w:eastAsia="Microsoft YaHei" w:hAnsi="Arial" w:cs="Arial"/>
      <w:sz w:val="28"/>
      <w:szCs w:val="28"/>
      <w:lang w:bidi="hi-IN"/>
    </w:rPr>
  </w:style>
  <w:style w:type="paragraph" w:customStyle="1" w:styleId="Index">
    <w:name w:val="Index"/>
    <w:basedOn w:val="Standard"/>
    <w:rsid w:val="00BF2CCC"/>
    <w:pPr>
      <w:widowControl w:val="0"/>
      <w:suppressLineNumbers/>
      <w:suppressAutoHyphens/>
    </w:pPr>
    <w:rPr>
      <w:rFonts w:ascii="Times New Roman" w:eastAsia="SimSun, 宋体" w:hAnsi="Times New Roman" w:cs="Arial"/>
      <w:szCs w:val="24"/>
      <w:lang w:bidi="hi-IN"/>
    </w:rPr>
  </w:style>
  <w:style w:type="paragraph" w:customStyle="1" w:styleId="Standarduser">
    <w:name w:val="Standard (user)"/>
    <w:rsid w:val="00BF2CCC"/>
    <w:pPr>
      <w:suppressAutoHyphens/>
      <w:autoSpaceDN w:val="0"/>
      <w:spacing w:after="0" w:line="240" w:lineRule="auto"/>
      <w:textAlignment w:val="baseline"/>
    </w:pPr>
    <w:rPr>
      <w:rFonts w:ascii="Arial" w:eastAsia="Times New Roman" w:hAnsi="Arial" w:cs="Arial"/>
      <w:kern w:val="3"/>
      <w:sz w:val="20"/>
      <w:szCs w:val="24"/>
      <w:lang w:eastAsia="zh-CN"/>
      <w14:ligatures w14:val="none"/>
    </w:rPr>
  </w:style>
  <w:style w:type="paragraph" w:customStyle="1" w:styleId="Headinguser">
    <w:name w:val="Heading (user)"/>
    <w:basedOn w:val="Standarduser"/>
    <w:next w:val="Textbodyuser"/>
    <w:rsid w:val="00BF2CCC"/>
    <w:pPr>
      <w:keepNext/>
      <w:spacing w:before="240" w:after="120"/>
    </w:pPr>
    <w:rPr>
      <w:rFonts w:eastAsia="Microsoft YaHei" w:cs="Mangal, 'Courier New'"/>
      <w:sz w:val="28"/>
      <w:szCs w:val="28"/>
    </w:rPr>
  </w:style>
  <w:style w:type="paragraph" w:customStyle="1" w:styleId="Textbodyuser">
    <w:name w:val="Text body (user)"/>
    <w:basedOn w:val="Standarduser"/>
    <w:rsid w:val="00BF2CCC"/>
    <w:pPr>
      <w:spacing w:after="120"/>
    </w:pPr>
  </w:style>
  <w:style w:type="paragraph" w:customStyle="1" w:styleId="Indexuser">
    <w:name w:val="Index (user)"/>
    <w:basedOn w:val="Standarduser"/>
    <w:rsid w:val="00BF2CCC"/>
    <w:pPr>
      <w:suppressLineNumbers/>
    </w:pPr>
    <w:rPr>
      <w:rFonts w:cs="Mangal, 'Courier New'"/>
    </w:rPr>
  </w:style>
  <w:style w:type="paragraph" w:customStyle="1" w:styleId="HeaderandFooter">
    <w:name w:val="Header and Footer"/>
    <w:basedOn w:val="Standard"/>
    <w:rsid w:val="00BF2CCC"/>
    <w:pPr>
      <w:widowControl w:val="0"/>
      <w:suppressLineNumbers/>
      <w:tabs>
        <w:tab w:val="center" w:pos="4819"/>
        <w:tab w:val="right" w:pos="9638"/>
      </w:tabs>
      <w:suppressAutoHyphens/>
    </w:pPr>
    <w:rPr>
      <w:rFonts w:ascii="Times New Roman" w:eastAsia="SimSun, 宋体" w:hAnsi="Times New Roman" w:cs="Mangal, 'Courier New'"/>
      <w:szCs w:val="24"/>
      <w:lang w:bidi="hi-IN"/>
    </w:rPr>
  </w:style>
  <w:style w:type="paragraph" w:customStyle="1" w:styleId="TableContentsuser">
    <w:name w:val="Table Contents (user)"/>
    <w:basedOn w:val="Standarduser"/>
    <w:rsid w:val="00BF2CCC"/>
    <w:pPr>
      <w:suppressLineNumbers/>
    </w:pPr>
  </w:style>
  <w:style w:type="paragraph" w:customStyle="1" w:styleId="TableHeadinguser">
    <w:name w:val="Table Heading (user)"/>
    <w:basedOn w:val="TableContentsuser"/>
    <w:rsid w:val="00BF2CCC"/>
    <w:pPr>
      <w:jc w:val="center"/>
    </w:pPr>
    <w:rPr>
      <w:b/>
      <w:bCs/>
    </w:rPr>
  </w:style>
  <w:style w:type="paragraph" w:customStyle="1" w:styleId="COMUNICACIONTEXTO">
    <w:name w:val="COMUNICACION TEXTO"/>
    <w:basedOn w:val="Standard"/>
    <w:uiPriority w:val="99"/>
    <w:rsid w:val="00BF2CCC"/>
    <w:pPr>
      <w:widowControl w:val="0"/>
      <w:suppressAutoHyphens/>
      <w:spacing w:after="240"/>
      <w:ind w:right="-142"/>
      <w:jc w:val="both"/>
    </w:pPr>
    <w:rPr>
      <w:rFonts w:ascii="Times New Roman" w:eastAsia="Times New Roman" w:hAnsi="Times New Roman" w:cs="Times"/>
      <w:szCs w:val="24"/>
      <w:lang w:bidi="hi-IN"/>
    </w:rPr>
  </w:style>
  <w:style w:type="paragraph" w:customStyle="1" w:styleId="Framecontents">
    <w:name w:val="Frame contents"/>
    <w:basedOn w:val="Standard"/>
    <w:rsid w:val="00BF2CCC"/>
    <w:pPr>
      <w:widowControl w:val="0"/>
      <w:suppressAutoHyphens/>
    </w:pPr>
    <w:rPr>
      <w:rFonts w:ascii="Times New Roman" w:eastAsia="SimSun, 宋体" w:hAnsi="Times New Roman" w:cs="Mangal, 'Courier New'"/>
      <w:szCs w:val="24"/>
      <w:lang w:bidi="hi-IN"/>
    </w:rPr>
  </w:style>
  <w:style w:type="paragraph" w:customStyle="1" w:styleId="CM13">
    <w:name w:val="CM13"/>
    <w:basedOn w:val="Standard"/>
    <w:next w:val="Standard"/>
    <w:rsid w:val="00BF2CCC"/>
    <w:pPr>
      <w:widowControl w:val="0"/>
      <w:suppressAutoHyphens/>
      <w:autoSpaceDE w:val="0"/>
    </w:pPr>
    <w:rPr>
      <w:rFonts w:ascii="HEBOA O+ 5485" w:eastAsia="HEBOA O+ 5485" w:hAnsi="HEBOA O+ 5485" w:cs="HEBOA O+ 5485"/>
      <w:szCs w:val="24"/>
      <w:lang w:bidi="hi-IN"/>
    </w:rPr>
  </w:style>
  <w:style w:type="paragraph" w:customStyle="1" w:styleId="CM10">
    <w:name w:val="CM10"/>
    <w:basedOn w:val="Standard"/>
    <w:next w:val="Standard"/>
    <w:rsid w:val="00BF2CCC"/>
    <w:pPr>
      <w:widowControl w:val="0"/>
      <w:suppressAutoHyphens/>
      <w:autoSpaceDE w:val="0"/>
    </w:pPr>
    <w:rPr>
      <w:rFonts w:ascii="Times New Roman" w:eastAsia="Times New Roman" w:hAnsi="Times New Roman"/>
      <w:szCs w:val="24"/>
      <w:lang w:bidi="hi-IN"/>
    </w:rPr>
  </w:style>
  <w:style w:type="paragraph" w:customStyle="1" w:styleId="Pa5">
    <w:name w:val="Pa5"/>
    <w:basedOn w:val="Default"/>
    <w:next w:val="Default"/>
    <w:rsid w:val="00BF2CCC"/>
    <w:pPr>
      <w:widowControl w:val="0"/>
      <w:suppressAutoHyphens/>
      <w:autoSpaceDE/>
      <w:adjustRightInd/>
      <w:spacing w:line="221" w:lineRule="atLeast"/>
      <w:textAlignment w:val="baseline"/>
    </w:pPr>
    <w:rPr>
      <w:rFonts w:ascii="Times New Roman" w:hAnsi="Times New Roman" w:cs="Times New Roman"/>
      <w:kern w:val="3"/>
      <w:lang w:eastAsia="zh-CN" w:bidi="hi-IN"/>
    </w:rPr>
  </w:style>
  <w:style w:type="paragraph" w:customStyle="1" w:styleId="TableHeading">
    <w:name w:val="Table Heading"/>
    <w:basedOn w:val="TableContents"/>
    <w:rsid w:val="00BF2CCC"/>
    <w:pPr>
      <w:widowControl w:val="0"/>
      <w:jc w:val="center"/>
    </w:pPr>
    <w:rPr>
      <w:rFonts w:eastAsia="SimSun, 宋体" w:cs="Mangal, 'Courier New'"/>
      <w:b/>
      <w:bCs/>
      <w:sz w:val="24"/>
      <w:szCs w:val="24"/>
      <w:lang w:bidi="hi-IN"/>
    </w:rPr>
  </w:style>
  <w:style w:type="character" w:customStyle="1" w:styleId="WW8Num1z0">
    <w:name w:val="WW8Num1z0"/>
    <w:rsid w:val="00BF2CCC"/>
    <w:rPr>
      <w:rFonts w:ascii="Trebuchet MS" w:eastAsia="Times New Roman" w:hAnsi="Trebuchet MS" w:cs="Times New Roman"/>
    </w:rPr>
  </w:style>
  <w:style w:type="character" w:customStyle="1" w:styleId="WW8Num1z1">
    <w:name w:val="WW8Num1z1"/>
    <w:rsid w:val="00BF2CCC"/>
    <w:rPr>
      <w:rFonts w:ascii="Courier New" w:eastAsia="Courier New" w:hAnsi="Courier New" w:cs="Courier New"/>
    </w:rPr>
  </w:style>
  <w:style w:type="character" w:customStyle="1" w:styleId="WW8Num1z2">
    <w:name w:val="WW8Num1z2"/>
    <w:rsid w:val="00BF2CCC"/>
    <w:rPr>
      <w:rFonts w:ascii="Wingdings" w:eastAsia="Wingdings" w:hAnsi="Wingdings" w:cs="Wingdings"/>
    </w:rPr>
  </w:style>
  <w:style w:type="character" w:customStyle="1" w:styleId="WW8Num1z3">
    <w:name w:val="WW8Num1z3"/>
    <w:rsid w:val="00BF2CCC"/>
    <w:rPr>
      <w:rFonts w:ascii="Symbol" w:eastAsia="Symbol" w:hAnsi="Symbol" w:cs="Symbol"/>
    </w:rPr>
  </w:style>
  <w:style w:type="character" w:customStyle="1" w:styleId="WW8Num1z4">
    <w:name w:val="WW8Num1z4"/>
    <w:rsid w:val="00BF2CCC"/>
  </w:style>
  <w:style w:type="character" w:customStyle="1" w:styleId="WW8Num1z5">
    <w:name w:val="WW8Num1z5"/>
    <w:rsid w:val="00BF2CCC"/>
  </w:style>
  <w:style w:type="character" w:customStyle="1" w:styleId="WW8Num1z6">
    <w:name w:val="WW8Num1z6"/>
    <w:rsid w:val="00BF2CCC"/>
  </w:style>
  <w:style w:type="character" w:customStyle="1" w:styleId="WW8Num1z7">
    <w:name w:val="WW8Num1z7"/>
    <w:rsid w:val="00BF2CCC"/>
  </w:style>
  <w:style w:type="character" w:customStyle="1" w:styleId="WW8Num1z8">
    <w:name w:val="WW8Num1z8"/>
    <w:rsid w:val="00BF2CCC"/>
  </w:style>
  <w:style w:type="character" w:customStyle="1" w:styleId="WW8Num2z0">
    <w:name w:val="WW8Num2z0"/>
    <w:rsid w:val="00BF2CCC"/>
  </w:style>
  <w:style w:type="character" w:customStyle="1" w:styleId="WW8Num2z1">
    <w:name w:val="WW8Num2z1"/>
    <w:rsid w:val="00BF2CCC"/>
    <w:rPr>
      <w:rFonts w:ascii="Courier New" w:eastAsia="Courier New" w:hAnsi="Courier New" w:cs="Trebuchet MS"/>
    </w:rPr>
  </w:style>
  <w:style w:type="character" w:customStyle="1" w:styleId="WW8Num2z2">
    <w:name w:val="WW8Num2z2"/>
    <w:rsid w:val="00BF2CCC"/>
    <w:rPr>
      <w:rFonts w:ascii="Wingdings" w:eastAsia="Wingdings" w:hAnsi="Wingdings" w:cs="Wingdings"/>
    </w:rPr>
  </w:style>
  <w:style w:type="character" w:customStyle="1" w:styleId="WW8Num3z0">
    <w:name w:val="WW8Num3z0"/>
    <w:rsid w:val="00BF2CCC"/>
    <w:rPr>
      <w:rFonts w:ascii="Symbol" w:eastAsia="Symbol" w:hAnsi="Symbol" w:cs="Symbol"/>
    </w:rPr>
  </w:style>
  <w:style w:type="character" w:customStyle="1" w:styleId="WW8Num3z1">
    <w:name w:val="WW8Num3z1"/>
    <w:rsid w:val="00BF2CCC"/>
    <w:rPr>
      <w:rFonts w:ascii="Courier New" w:eastAsia="Courier New" w:hAnsi="Courier New" w:cs="Courier New"/>
    </w:rPr>
  </w:style>
  <w:style w:type="character" w:customStyle="1" w:styleId="WW8Num3z2">
    <w:name w:val="WW8Num3z2"/>
    <w:rsid w:val="00BF2CCC"/>
    <w:rPr>
      <w:rFonts w:ascii="Wingdings" w:eastAsia="Wingdings" w:hAnsi="Wingdings" w:cs="Wingdings"/>
    </w:rPr>
  </w:style>
  <w:style w:type="character" w:customStyle="1" w:styleId="WW8Num4z0">
    <w:name w:val="WW8Num4z0"/>
    <w:rsid w:val="00BF2CCC"/>
    <w:rPr>
      <w:rFonts w:ascii="Symbol" w:eastAsia="Symbol" w:hAnsi="Symbol" w:cs="Symbol"/>
    </w:rPr>
  </w:style>
  <w:style w:type="character" w:customStyle="1" w:styleId="WW8Num4z1">
    <w:name w:val="WW8Num4z1"/>
    <w:rsid w:val="00BF2CCC"/>
    <w:rPr>
      <w:rFonts w:ascii="Courier New" w:eastAsia="Courier New" w:hAnsi="Courier New" w:cs="Courier New"/>
    </w:rPr>
  </w:style>
  <w:style w:type="character" w:customStyle="1" w:styleId="WW8Num4z2">
    <w:name w:val="WW8Num4z2"/>
    <w:rsid w:val="00BF2CCC"/>
    <w:rPr>
      <w:rFonts w:ascii="Wingdings" w:eastAsia="Wingdings" w:hAnsi="Wingdings" w:cs="Wingdings"/>
    </w:rPr>
  </w:style>
  <w:style w:type="character" w:customStyle="1" w:styleId="WW8Num5z0">
    <w:name w:val="WW8Num5z0"/>
    <w:rsid w:val="00BF2CCC"/>
  </w:style>
  <w:style w:type="character" w:customStyle="1" w:styleId="WW8Num5z1">
    <w:name w:val="WW8Num5z1"/>
    <w:rsid w:val="00BF2CCC"/>
    <w:rPr>
      <w:rFonts w:ascii="Courier New" w:eastAsia="Courier New" w:hAnsi="Courier New" w:cs="Courier New"/>
    </w:rPr>
  </w:style>
  <w:style w:type="character" w:customStyle="1" w:styleId="WW8Num5z2">
    <w:name w:val="WW8Num5z2"/>
    <w:rsid w:val="00BF2CCC"/>
    <w:rPr>
      <w:rFonts w:ascii="Wingdings" w:eastAsia="Wingdings" w:hAnsi="Wingdings" w:cs="Wingdings"/>
    </w:rPr>
  </w:style>
  <w:style w:type="character" w:customStyle="1" w:styleId="WW8Num6z0">
    <w:name w:val="WW8Num6z0"/>
    <w:rsid w:val="00BF2CCC"/>
  </w:style>
  <w:style w:type="character" w:customStyle="1" w:styleId="WW8Num6z1">
    <w:name w:val="WW8Num6z1"/>
    <w:rsid w:val="00BF2CCC"/>
  </w:style>
  <w:style w:type="character" w:customStyle="1" w:styleId="WW8Num6z2">
    <w:name w:val="WW8Num6z2"/>
    <w:rsid w:val="00BF2CCC"/>
  </w:style>
  <w:style w:type="character" w:customStyle="1" w:styleId="WW8Num6z3">
    <w:name w:val="WW8Num6z3"/>
    <w:rsid w:val="00BF2CCC"/>
  </w:style>
  <w:style w:type="character" w:customStyle="1" w:styleId="WW8Num6z4">
    <w:name w:val="WW8Num6z4"/>
    <w:rsid w:val="00BF2CCC"/>
  </w:style>
  <w:style w:type="character" w:customStyle="1" w:styleId="WW8Num6z5">
    <w:name w:val="WW8Num6z5"/>
    <w:rsid w:val="00BF2CCC"/>
  </w:style>
  <w:style w:type="character" w:customStyle="1" w:styleId="WW8Num6z6">
    <w:name w:val="WW8Num6z6"/>
    <w:rsid w:val="00BF2CCC"/>
  </w:style>
  <w:style w:type="character" w:customStyle="1" w:styleId="WW8Num6z7">
    <w:name w:val="WW8Num6z7"/>
    <w:rsid w:val="00BF2CCC"/>
  </w:style>
  <w:style w:type="character" w:customStyle="1" w:styleId="WW8Num6z8">
    <w:name w:val="WW8Num6z8"/>
    <w:rsid w:val="00BF2CCC"/>
  </w:style>
  <w:style w:type="character" w:customStyle="1" w:styleId="WW8Num7z0">
    <w:name w:val="WW8Num7z0"/>
    <w:rsid w:val="00BF2CCC"/>
  </w:style>
  <w:style w:type="character" w:customStyle="1" w:styleId="WW8Num7z1">
    <w:name w:val="WW8Num7z1"/>
    <w:rsid w:val="00BF2CCC"/>
  </w:style>
  <w:style w:type="character" w:customStyle="1" w:styleId="WW8Num7z2">
    <w:name w:val="WW8Num7z2"/>
    <w:rsid w:val="00BF2CCC"/>
  </w:style>
  <w:style w:type="character" w:customStyle="1" w:styleId="WW8Num8z0">
    <w:name w:val="WW8Num8z0"/>
    <w:rsid w:val="00BF2CCC"/>
    <w:rPr>
      <w:rFonts w:ascii="Symbol" w:eastAsia="Symbol" w:hAnsi="Symbol" w:cs="Symbol"/>
      <w:sz w:val="20"/>
    </w:rPr>
  </w:style>
  <w:style w:type="character" w:customStyle="1" w:styleId="WW8Num8z1">
    <w:name w:val="WW8Num8z1"/>
    <w:rsid w:val="00BF2CCC"/>
  </w:style>
  <w:style w:type="character" w:customStyle="1" w:styleId="WW8Num8z2">
    <w:name w:val="WW8Num8z2"/>
    <w:rsid w:val="00BF2CCC"/>
    <w:rPr>
      <w:rFonts w:ascii="Wingdings" w:eastAsia="Wingdings" w:hAnsi="Wingdings" w:cs="Wingdings"/>
      <w:sz w:val="20"/>
    </w:rPr>
  </w:style>
  <w:style w:type="character" w:customStyle="1" w:styleId="WW8Num8z3">
    <w:name w:val="WW8Num8z3"/>
    <w:rsid w:val="00BF2CCC"/>
  </w:style>
  <w:style w:type="character" w:customStyle="1" w:styleId="WW8Num8z4">
    <w:name w:val="WW8Num8z4"/>
    <w:rsid w:val="00BF2CCC"/>
  </w:style>
  <w:style w:type="character" w:customStyle="1" w:styleId="WW8Num8z5">
    <w:name w:val="WW8Num8z5"/>
    <w:rsid w:val="00BF2CCC"/>
  </w:style>
  <w:style w:type="character" w:customStyle="1" w:styleId="WW8Num8z6">
    <w:name w:val="WW8Num8z6"/>
    <w:rsid w:val="00BF2CCC"/>
  </w:style>
  <w:style w:type="character" w:customStyle="1" w:styleId="WW8Num8z7">
    <w:name w:val="WW8Num8z7"/>
    <w:rsid w:val="00BF2CCC"/>
  </w:style>
  <w:style w:type="character" w:customStyle="1" w:styleId="WW8Num8z8">
    <w:name w:val="WW8Num8z8"/>
    <w:rsid w:val="00BF2CCC"/>
  </w:style>
  <w:style w:type="character" w:customStyle="1" w:styleId="WW8Num9z0">
    <w:name w:val="WW8Num9z0"/>
    <w:rsid w:val="00BF2CCC"/>
    <w:rPr>
      <w:rFonts w:ascii="Symbol" w:eastAsia="Symbol" w:hAnsi="Symbol" w:cs="Symbol"/>
    </w:rPr>
  </w:style>
  <w:style w:type="character" w:customStyle="1" w:styleId="WW8Num9z1">
    <w:name w:val="WW8Num9z1"/>
    <w:rsid w:val="00BF2CCC"/>
    <w:rPr>
      <w:rFonts w:ascii="Courier New" w:eastAsia="Courier New" w:hAnsi="Courier New" w:cs="Courier New"/>
    </w:rPr>
  </w:style>
  <w:style w:type="character" w:customStyle="1" w:styleId="WW8Num9z2">
    <w:name w:val="WW8Num9z2"/>
    <w:rsid w:val="00BF2CCC"/>
    <w:rPr>
      <w:rFonts w:ascii="Wingdings" w:eastAsia="Wingdings" w:hAnsi="Wingdings" w:cs="Wingdings"/>
    </w:rPr>
  </w:style>
  <w:style w:type="character" w:customStyle="1" w:styleId="WW8Num10z0">
    <w:name w:val="WW8Num10z0"/>
    <w:rsid w:val="00BF2CCC"/>
  </w:style>
  <w:style w:type="character" w:customStyle="1" w:styleId="WW8Num10z1">
    <w:name w:val="WW8Num10z1"/>
    <w:rsid w:val="00BF2CCC"/>
  </w:style>
  <w:style w:type="character" w:customStyle="1" w:styleId="WW8Num10z2">
    <w:name w:val="WW8Num10z2"/>
    <w:rsid w:val="00BF2CCC"/>
  </w:style>
  <w:style w:type="character" w:customStyle="1" w:styleId="WW8Num10z3">
    <w:name w:val="WW8Num10z3"/>
    <w:rsid w:val="00BF2CCC"/>
  </w:style>
  <w:style w:type="character" w:customStyle="1" w:styleId="WW8Num10z4">
    <w:name w:val="WW8Num10z4"/>
    <w:rsid w:val="00BF2CCC"/>
  </w:style>
  <w:style w:type="character" w:customStyle="1" w:styleId="WW8Num10z5">
    <w:name w:val="WW8Num10z5"/>
    <w:rsid w:val="00BF2CCC"/>
  </w:style>
  <w:style w:type="character" w:customStyle="1" w:styleId="WW8Num10z6">
    <w:name w:val="WW8Num10z6"/>
    <w:rsid w:val="00BF2CCC"/>
  </w:style>
  <w:style w:type="character" w:customStyle="1" w:styleId="WW8Num10z7">
    <w:name w:val="WW8Num10z7"/>
    <w:rsid w:val="00BF2CCC"/>
  </w:style>
  <w:style w:type="character" w:customStyle="1" w:styleId="WW8Num10z8">
    <w:name w:val="WW8Num10z8"/>
    <w:rsid w:val="00BF2CCC"/>
  </w:style>
  <w:style w:type="character" w:customStyle="1" w:styleId="WW8Num11z0">
    <w:name w:val="WW8Num11z0"/>
    <w:rsid w:val="00BF2CCC"/>
    <w:rPr>
      <w:rFonts w:ascii="Symbol" w:eastAsia="Symbol" w:hAnsi="Symbol" w:cs="Symbol"/>
    </w:rPr>
  </w:style>
  <w:style w:type="character" w:customStyle="1" w:styleId="WW8Num11z1">
    <w:name w:val="WW8Num11z1"/>
    <w:rsid w:val="00BF2CCC"/>
    <w:rPr>
      <w:rFonts w:ascii="Courier New" w:eastAsia="Courier New" w:hAnsi="Courier New" w:cs="Trebuchet MS"/>
    </w:rPr>
  </w:style>
  <w:style w:type="character" w:customStyle="1" w:styleId="WW8Num11z2">
    <w:name w:val="WW8Num11z2"/>
    <w:rsid w:val="00BF2CCC"/>
    <w:rPr>
      <w:rFonts w:ascii="Wingdings" w:eastAsia="Wingdings" w:hAnsi="Wingdings" w:cs="Wingdings"/>
    </w:rPr>
  </w:style>
  <w:style w:type="character" w:customStyle="1" w:styleId="WW8Num11z3">
    <w:name w:val="WW8Num11z3"/>
    <w:rsid w:val="00BF2CCC"/>
    <w:rPr>
      <w:rFonts w:ascii="Symbol" w:eastAsia="Symbol" w:hAnsi="Symbol" w:cs="Symbol"/>
    </w:rPr>
  </w:style>
  <w:style w:type="character" w:customStyle="1" w:styleId="WW8Num12z0">
    <w:name w:val="WW8Num12z0"/>
    <w:rsid w:val="00BF2CCC"/>
  </w:style>
  <w:style w:type="character" w:customStyle="1" w:styleId="WW8Num12z1">
    <w:name w:val="WW8Num12z1"/>
    <w:rsid w:val="00BF2CCC"/>
  </w:style>
  <w:style w:type="character" w:customStyle="1" w:styleId="WW8Num12z2">
    <w:name w:val="WW8Num12z2"/>
    <w:rsid w:val="00BF2CCC"/>
  </w:style>
  <w:style w:type="character" w:customStyle="1" w:styleId="WW8Num12z3">
    <w:name w:val="WW8Num12z3"/>
    <w:rsid w:val="00BF2CCC"/>
  </w:style>
  <w:style w:type="character" w:customStyle="1" w:styleId="WW8Num12z4">
    <w:name w:val="WW8Num12z4"/>
    <w:rsid w:val="00BF2CCC"/>
  </w:style>
  <w:style w:type="character" w:customStyle="1" w:styleId="WW8Num12z5">
    <w:name w:val="WW8Num12z5"/>
    <w:rsid w:val="00BF2CCC"/>
  </w:style>
  <w:style w:type="character" w:customStyle="1" w:styleId="WW8Num12z6">
    <w:name w:val="WW8Num12z6"/>
    <w:rsid w:val="00BF2CCC"/>
  </w:style>
  <w:style w:type="character" w:customStyle="1" w:styleId="WW8Num12z7">
    <w:name w:val="WW8Num12z7"/>
    <w:rsid w:val="00BF2CCC"/>
  </w:style>
  <w:style w:type="character" w:customStyle="1" w:styleId="WW8Num12z8">
    <w:name w:val="WW8Num12z8"/>
    <w:rsid w:val="00BF2CCC"/>
  </w:style>
  <w:style w:type="character" w:customStyle="1" w:styleId="WW8Num13z0">
    <w:name w:val="WW8Num13z0"/>
    <w:rsid w:val="00BF2CCC"/>
  </w:style>
  <w:style w:type="character" w:customStyle="1" w:styleId="WW8Num13z1">
    <w:name w:val="WW8Num13z1"/>
    <w:rsid w:val="00BF2CCC"/>
    <w:rPr>
      <w:rFonts w:ascii="Courier New" w:eastAsia="Courier New" w:hAnsi="Courier New" w:cs="Courier New"/>
    </w:rPr>
  </w:style>
  <w:style w:type="character" w:customStyle="1" w:styleId="WW8Num13z2">
    <w:name w:val="WW8Num13z2"/>
    <w:rsid w:val="00BF2CCC"/>
    <w:rPr>
      <w:rFonts w:ascii="Wingdings" w:eastAsia="Wingdings" w:hAnsi="Wingdings" w:cs="Wingdings"/>
    </w:rPr>
  </w:style>
  <w:style w:type="character" w:customStyle="1" w:styleId="WW8Num14z0">
    <w:name w:val="WW8Num14z0"/>
    <w:rsid w:val="00BF2CCC"/>
  </w:style>
  <w:style w:type="character" w:customStyle="1" w:styleId="WW8Num14z1">
    <w:name w:val="WW8Num14z1"/>
    <w:rsid w:val="00BF2CCC"/>
  </w:style>
  <w:style w:type="character" w:customStyle="1" w:styleId="WW8Num14z2">
    <w:name w:val="WW8Num14z2"/>
    <w:rsid w:val="00BF2CCC"/>
  </w:style>
  <w:style w:type="character" w:customStyle="1" w:styleId="WW8Num14z3">
    <w:name w:val="WW8Num14z3"/>
    <w:rsid w:val="00BF2CCC"/>
  </w:style>
  <w:style w:type="character" w:customStyle="1" w:styleId="WW8Num14z4">
    <w:name w:val="WW8Num14z4"/>
    <w:rsid w:val="00BF2CCC"/>
  </w:style>
  <w:style w:type="character" w:customStyle="1" w:styleId="WW8Num14z5">
    <w:name w:val="WW8Num14z5"/>
    <w:rsid w:val="00BF2CCC"/>
  </w:style>
  <w:style w:type="character" w:customStyle="1" w:styleId="WW8Num14z6">
    <w:name w:val="WW8Num14z6"/>
    <w:rsid w:val="00BF2CCC"/>
  </w:style>
  <w:style w:type="character" w:customStyle="1" w:styleId="WW8Num14z7">
    <w:name w:val="WW8Num14z7"/>
    <w:rsid w:val="00BF2CCC"/>
  </w:style>
  <w:style w:type="character" w:customStyle="1" w:styleId="WW8Num14z8">
    <w:name w:val="WW8Num14z8"/>
    <w:rsid w:val="00BF2CCC"/>
  </w:style>
  <w:style w:type="character" w:customStyle="1" w:styleId="WW8Num15z0">
    <w:name w:val="WW8Num15z0"/>
    <w:rsid w:val="00BF2CCC"/>
    <w:rPr>
      <w:rFonts w:ascii="Symbol" w:eastAsia="Symbol" w:hAnsi="Symbol" w:cs="Symbol"/>
    </w:rPr>
  </w:style>
  <w:style w:type="character" w:customStyle="1" w:styleId="WW8Num15z1">
    <w:name w:val="WW8Num15z1"/>
    <w:rsid w:val="00BF2CCC"/>
    <w:rPr>
      <w:rFonts w:ascii="Courier New" w:eastAsia="Courier New" w:hAnsi="Courier New" w:cs="Courier New"/>
    </w:rPr>
  </w:style>
  <w:style w:type="character" w:customStyle="1" w:styleId="WW8Num15z2">
    <w:name w:val="WW8Num15z2"/>
    <w:rsid w:val="00BF2CCC"/>
    <w:rPr>
      <w:rFonts w:ascii="Wingdings" w:eastAsia="Wingdings" w:hAnsi="Wingdings" w:cs="Wingdings"/>
    </w:rPr>
  </w:style>
  <w:style w:type="character" w:customStyle="1" w:styleId="WW8Num15z3">
    <w:name w:val="WW8Num15z3"/>
    <w:rsid w:val="00BF2CCC"/>
  </w:style>
  <w:style w:type="character" w:customStyle="1" w:styleId="WW8Num15z4">
    <w:name w:val="WW8Num15z4"/>
    <w:rsid w:val="00BF2CCC"/>
  </w:style>
  <w:style w:type="character" w:customStyle="1" w:styleId="WW8Num15z5">
    <w:name w:val="WW8Num15z5"/>
    <w:rsid w:val="00BF2CCC"/>
  </w:style>
  <w:style w:type="character" w:customStyle="1" w:styleId="WW8Num15z6">
    <w:name w:val="WW8Num15z6"/>
    <w:rsid w:val="00BF2CCC"/>
  </w:style>
  <w:style w:type="character" w:customStyle="1" w:styleId="WW8Num15z7">
    <w:name w:val="WW8Num15z7"/>
    <w:rsid w:val="00BF2CCC"/>
  </w:style>
  <w:style w:type="character" w:customStyle="1" w:styleId="WW8Num15z8">
    <w:name w:val="WW8Num15z8"/>
    <w:rsid w:val="00BF2CCC"/>
  </w:style>
  <w:style w:type="character" w:customStyle="1" w:styleId="WW8Num16z0">
    <w:name w:val="WW8Num16z0"/>
    <w:rsid w:val="00BF2CCC"/>
    <w:rPr>
      <w:rFonts w:ascii="Symbol" w:eastAsia="Symbol" w:hAnsi="Symbol" w:cs="Symbol"/>
    </w:rPr>
  </w:style>
  <w:style w:type="character" w:customStyle="1" w:styleId="WW8Num16z1">
    <w:name w:val="WW8Num16z1"/>
    <w:rsid w:val="00BF2CCC"/>
    <w:rPr>
      <w:rFonts w:ascii="Courier New" w:eastAsia="Courier New" w:hAnsi="Courier New" w:cs="Courier New"/>
    </w:rPr>
  </w:style>
  <w:style w:type="character" w:customStyle="1" w:styleId="WW8Num16z2">
    <w:name w:val="WW8Num16z2"/>
    <w:rsid w:val="00BF2CCC"/>
    <w:rPr>
      <w:rFonts w:ascii="Wingdings" w:eastAsia="Wingdings" w:hAnsi="Wingdings" w:cs="Wingdings"/>
    </w:rPr>
  </w:style>
  <w:style w:type="character" w:customStyle="1" w:styleId="WW8Num16z3">
    <w:name w:val="WW8Num16z3"/>
    <w:rsid w:val="00BF2CCC"/>
  </w:style>
  <w:style w:type="character" w:customStyle="1" w:styleId="WW8Num16z4">
    <w:name w:val="WW8Num16z4"/>
    <w:rsid w:val="00BF2CCC"/>
  </w:style>
  <w:style w:type="character" w:customStyle="1" w:styleId="WW8Num16z5">
    <w:name w:val="WW8Num16z5"/>
    <w:rsid w:val="00BF2CCC"/>
  </w:style>
  <w:style w:type="character" w:customStyle="1" w:styleId="WW8Num16z6">
    <w:name w:val="WW8Num16z6"/>
    <w:rsid w:val="00BF2CCC"/>
  </w:style>
  <w:style w:type="character" w:customStyle="1" w:styleId="WW8Num16z7">
    <w:name w:val="WW8Num16z7"/>
    <w:rsid w:val="00BF2CCC"/>
  </w:style>
  <w:style w:type="character" w:customStyle="1" w:styleId="WW8Num16z8">
    <w:name w:val="WW8Num16z8"/>
    <w:rsid w:val="00BF2CCC"/>
  </w:style>
  <w:style w:type="character" w:customStyle="1" w:styleId="WW8Num17z0">
    <w:name w:val="WW8Num17z0"/>
    <w:rsid w:val="00BF2CCC"/>
  </w:style>
  <w:style w:type="character" w:customStyle="1" w:styleId="WW8Num17z1">
    <w:name w:val="WW8Num17z1"/>
    <w:rsid w:val="00BF2CCC"/>
  </w:style>
  <w:style w:type="character" w:customStyle="1" w:styleId="WW8Num17z2">
    <w:name w:val="WW8Num17z2"/>
    <w:rsid w:val="00BF2CCC"/>
  </w:style>
  <w:style w:type="character" w:customStyle="1" w:styleId="WW8Num17z3">
    <w:name w:val="WW8Num17z3"/>
    <w:rsid w:val="00BF2CCC"/>
  </w:style>
  <w:style w:type="character" w:customStyle="1" w:styleId="WW8Num17z4">
    <w:name w:val="WW8Num17z4"/>
    <w:rsid w:val="00BF2CCC"/>
  </w:style>
  <w:style w:type="character" w:customStyle="1" w:styleId="WW8Num17z5">
    <w:name w:val="WW8Num17z5"/>
    <w:rsid w:val="00BF2CCC"/>
  </w:style>
  <w:style w:type="character" w:customStyle="1" w:styleId="WW8Num17z6">
    <w:name w:val="WW8Num17z6"/>
    <w:rsid w:val="00BF2CCC"/>
  </w:style>
  <w:style w:type="character" w:customStyle="1" w:styleId="WW8Num17z7">
    <w:name w:val="WW8Num17z7"/>
    <w:rsid w:val="00BF2CCC"/>
  </w:style>
  <w:style w:type="character" w:customStyle="1" w:styleId="WW8Num17z8">
    <w:name w:val="WW8Num17z8"/>
    <w:rsid w:val="00BF2CCC"/>
  </w:style>
  <w:style w:type="character" w:customStyle="1" w:styleId="WW8Num18z0">
    <w:name w:val="WW8Num18z0"/>
    <w:rsid w:val="00BF2CCC"/>
    <w:rPr>
      <w:rFonts w:ascii="Symbol" w:eastAsia="Symbol" w:hAnsi="Symbol" w:cs="Symbol"/>
    </w:rPr>
  </w:style>
  <w:style w:type="character" w:customStyle="1" w:styleId="WW8Num18z1">
    <w:name w:val="WW8Num18z1"/>
    <w:rsid w:val="00BF2CCC"/>
    <w:rPr>
      <w:rFonts w:ascii="Courier New" w:eastAsia="Courier New" w:hAnsi="Courier New" w:cs="Courier New"/>
    </w:rPr>
  </w:style>
  <w:style w:type="character" w:customStyle="1" w:styleId="WW8Num18z2">
    <w:name w:val="WW8Num18z2"/>
    <w:rsid w:val="00BF2CCC"/>
    <w:rPr>
      <w:rFonts w:ascii="Wingdings" w:eastAsia="Wingdings" w:hAnsi="Wingdings" w:cs="Wingdings"/>
    </w:rPr>
  </w:style>
  <w:style w:type="character" w:customStyle="1" w:styleId="WW8Num18z3">
    <w:name w:val="WW8Num18z3"/>
    <w:rsid w:val="00BF2CCC"/>
  </w:style>
  <w:style w:type="character" w:customStyle="1" w:styleId="WW8Num18z4">
    <w:name w:val="WW8Num18z4"/>
    <w:rsid w:val="00BF2CCC"/>
  </w:style>
  <w:style w:type="character" w:customStyle="1" w:styleId="WW8Num18z5">
    <w:name w:val="WW8Num18z5"/>
    <w:rsid w:val="00BF2CCC"/>
  </w:style>
  <w:style w:type="character" w:customStyle="1" w:styleId="WW8Num18z6">
    <w:name w:val="WW8Num18z6"/>
    <w:rsid w:val="00BF2CCC"/>
  </w:style>
  <w:style w:type="character" w:customStyle="1" w:styleId="WW8Num18z7">
    <w:name w:val="WW8Num18z7"/>
    <w:rsid w:val="00BF2CCC"/>
  </w:style>
  <w:style w:type="character" w:customStyle="1" w:styleId="WW8Num18z8">
    <w:name w:val="WW8Num18z8"/>
    <w:rsid w:val="00BF2CCC"/>
  </w:style>
  <w:style w:type="character" w:customStyle="1" w:styleId="WW8Num19z0">
    <w:name w:val="WW8Num19z0"/>
    <w:rsid w:val="00BF2CCC"/>
    <w:rPr>
      <w:rFonts w:ascii="Symbol" w:eastAsia="Symbol" w:hAnsi="Symbol" w:cs="Symbol"/>
    </w:rPr>
  </w:style>
  <w:style w:type="character" w:customStyle="1" w:styleId="WW8Num19z1">
    <w:name w:val="WW8Num19z1"/>
    <w:rsid w:val="00BF2CCC"/>
    <w:rPr>
      <w:rFonts w:ascii="Courier New" w:eastAsia="Courier New" w:hAnsi="Courier New" w:cs="Courier New"/>
    </w:rPr>
  </w:style>
  <w:style w:type="character" w:customStyle="1" w:styleId="WW8Num19z2">
    <w:name w:val="WW8Num19z2"/>
    <w:rsid w:val="00BF2CCC"/>
    <w:rPr>
      <w:rFonts w:ascii="Wingdings" w:eastAsia="Wingdings" w:hAnsi="Wingdings" w:cs="Wingdings"/>
    </w:rPr>
  </w:style>
  <w:style w:type="character" w:customStyle="1" w:styleId="WW8Num7z3">
    <w:name w:val="WW8Num7z3"/>
    <w:rsid w:val="00BF2CCC"/>
  </w:style>
  <w:style w:type="character" w:customStyle="1" w:styleId="WW8Num7z4">
    <w:name w:val="WW8Num7z4"/>
    <w:rsid w:val="00BF2CCC"/>
  </w:style>
  <w:style w:type="character" w:customStyle="1" w:styleId="WW8Num7z5">
    <w:name w:val="WW8Num7z5"/>
    <w:rsid w:val="00BF2CCC"/>
  </w:style>
  <w:style w:type="character" w:customStyle="1" w:styleId="WW8Num7z6">
    <w:name w:val="WW8Num7z6"/>
    <w:rsid w:val="00BF2CCC"/>
  </w:style>
  <w:style w:type="character" w:customStyle="1" w:styleId="WW8Num7z7">
    <w:name w:val="WW8Num7z7"/>
    <w:rsid w:val="00BF2CCC"/>
  </w:style>
  <w:style w:type="character" w:customStyle="1" w:styleId="WW8Num7z8">
    <w:name w:val="WW8Num7z8"/>
    <w:rsid w:val="00BF2CCC"/>
  </w:style>
  <w:style w:type="character" w:customStyle="1" w:styleId="Internetlinkuser">
    <w:name w:val="Internet link (user)"/>
    <w:rsid w:val="00BF2CCC"/>
    <w:rPr>
      <w:color w:val="0000FF"/>
      <w:u w:val="single"/>
    </w:rPr>
  </w:style>
  <w:style w:type="character" w:customStyle="1" w:styleId="verdana">
    <w:name w:val="verdana"/>
    <w:basedOn w:val="Fuentedeprrafopredeter"/>
    <w:rsid w:val="00BF2CCC"/>
  </w:style>
  <w:style w:type="character" w:customStyle="1" w:styleId="SinespaciadoCar">
    <w:name w:val="Sin espaciado Car"/>
    <w:rsid w:val="00BF2CCC"/>
    <w:rPr>
      <w:rFonts w:ascii="Calibri" w:eastAsia="Calibri" w:hAnsi="Calibri" w:cs="Calibri"/>
      <w:sz w:val="22"/>
      <w:szCs w:val="22"/>
      <w:lang w:val="es-ES" w:bidi="ar-SA"/>
    </w:rPr>
  </w:style>
  <w:style w:type="character" w:customStyle="1" w:styleId="BulletSymbols">
    <w:name w:val="Bullet Symbols"/>
    <w:rsid w:val="00BF2CCC"/>
    <w:rPr>
      <w:rFonts w:ascii="OpenSymbol" w:eastAsia="OpenSymbol" w:hAnsi="OpenSymbol" w:cs="OpenSymbol"/>
    </w:rPr>
  </w:style>
  <w:style w:type="character" w:customStyle="1" w:styleId="Internetlink">
    <w:name w:val="Internet link"/>
    <w:rsid w:val="00BF2CCC"/>
    <w:rPr>
      <w:color w:val="000080"/>
      <w:u w:val="single"/>
    </w:rPr>
  </w:style>
  <w:style w:type="character" w:customStyle="1" w:styleId="ListLabel73">
    <w:name w:val="ListLabel 73"/>
    <w:rsid w:val="00BF2CCC"/>
    <w:rPr>
      <w:color w:val="231F20"/>
      <w:spacing w:val="-6"/>
    </w:rPr>
  </w:style>
  <w:style w:type="character" w:customStyle="1" w:styleId="ListLabel74">
    <w:name w:val="ListLabel 74"/>
    <w:rsid w:val="00BF2CCC"/>
    <w:rPr>
      <w:color w:val="231F20"/>
    </w:rPr>
  </w:style>
  <w:style w:type="character" w:customStyle="1" w:styleId="NumberingSymbols">
    <w:name w:val="Numbering Symbols"/>
    <w:rsid w:val="00BF2CCC"/>
    <w:rPr>
      <w:rFonts w:ascii="Arial" w:eastAsia="Arial" w:hAnsi="Arial" w:cs="Arial"/>
    </w:rPr>
  </w:style>
  <w:style w:type="character" w:customStyle="1" w:styleId="ListLabel46">
    <w:name w:val="ListLabel 46"/>
    <w:rsid w:val="00BF2CCC"/>
    <w:rPr>
      <w:rFonts w:eastAsia="Times New Roman" w:cs="Times New Roman"/>
    </w:rPr>
  </w:style>
  <w:style w:type="character" w:customStyle="1" w:styleId="ListLabel47">
    <w:name w:val="ListLabel 47"/>
    <w:rsid w:val="00BF2CCC"/>
    <w:rPr>
      <w:rFonts w:cs="Courier New"/>
    </w:rPr>
  </w:style>
  <w:style w:type="character" w:customStyle="1" w:styleId="ListLabel48">
    <w:name w:val="ListLabel 48"/>
    <w:rsid w:val="00BF2CCC"/>
  </w:style>
  <w:style w:type="character" w:customStyle="1" w:styleId="ListLabel49">
    <w:name w:val="ListLabel 49"/>
    <w:rsid w:val="00BF2CCC"/>
  </w:style>
  <w:style w:type="character" w:customStyle="1" w:styleId="ListLabel50">
    <w:name w:val="ListLabel 50"/>
    <w:rsid w:val="00BF2CCC"/>
    <w:rPr>
      <w:rFonts w:cs="Courier New"/>
    </w:rPr>
  </w:style>
  <w:style w:type="character" w:customStyle="1" w:styleId="ListLabel51">
    <w:name w:val="ListLabel 51"/>
    <w:rsid w:val="00BF2CCC"/>
  </w:style>
  <w:style w:type="character" w:customStyle="1" w:styleId="ListLabel52">
    <w:name w:val="ListLabel 52"/>
    <w:rsid w:val="00BF2CCC"/>
  </w:style>
  <w:style w:type="character" w:customStyle="1" w:styleId="ListLabel53">
    <w:name w:val="ListLabel 53"/>
    <w:rsid w:val="00BF2CCC"/>
    <w:rPr>
      <w:rFonts w:cs="Courier New"/>
    </w:rPr>
  </w:style>
  <w:style w:type="character" w:customStyle="1" w:styleId="ListLabel54">
    <w:name w:val="ListLabel 54"/>
    <w:rsid w:val="00BF2CCC"/>
  </w:style>
  <w:style w:type="character" w:customStyle="1" w:styleId="ListLabel10">
    <w:name w:val="ListLabel 10"/>
    <w:rsid w:val="00BF2CCC"/>
    <w:rPr>
      <w:rFonts w:ascii="Times New Roman" w:eastAsia="Times New Roman" w:hAnsi="Times New Roman" w:cs="Times New Roman"/>
      <w:color w:val="231F20"/>
      <w:spacing w:val="-5"/>
      <w:w w:val="100"/>
      <w:sz w:val="22"/>
      <w:szCs w:val="22"/>
      <w:lang w:val="es-ES" w:eastAsia="en-US" w:bidi="ar-SA"/>
    </w:rPr>
  </w:style>
  <w:style w:type="character" w:customStyle="1" w:styleId="ListLabel11">
    <w:name w:val="ListLabel 11"/>
    <w:rsid w:val="00BF2CCC"/>
    <w:rPr>
      <w:lang w:val="es-ES" w:eastAsia="en-US" w:bidi="ar-SA"/>
    </w:rPr>
  </w:style>
  <w:style w:type="character" w:customStyle="1" w:styleId="ListLabel12">
    <w:name w:val="ListLabel 12"/>
    <w:rsid w:val="00BF2CCC"/>
    <w:rPr>
      <w:lang w:val="es-ES" w:eastAsia="en-US" w:bidi="ar-SA"/>
    </w:rPr>
  </w:style>
  <w:style w:type="character" w:customStyle="1" w:styleId="ListLabel13">
    <w:name w:val="ListLabel 13"/>
    <w:rsid w:val="00BF2CCC"/>
    <w:rPr>
      <w:lang w:val="es-ES" w:eastAsia="en-US" w:bidi="ar-SA"/>
    </w:rPr>
  </w:style>
  <w:style w:type="character" w:customStyle="1" w:styleId="ListLabel14">
    <w:name w:val="ListLabel 14"/>
    <w:rsid w:val="00BF2CCC"/>
    <w:rPr>
      <w:lang w:val="es-ES" w:eastAsia="en-US" w:bidi="ar-SA"/>
    </w:rPr>
  </w:style>
  <w:style w:type="character" w:customStyle="1" w:styleId="ListLabel15">
    <w:name w:val="ListLabel 15"/>
    <w:rsid w:val="00BF2CCC"/>
    <w:rPr>
      <w:lang w:val="es-ES" w:eastAsia="en-US" w:bidi="ar-SA"/>
    </w:rPr>
  </w:style>
  <w:style w:type="character" w:customStyle="1" w:styleId="ListLabel16">
    <w:name w:val="ListLabel 16"/>
    <w:rsid w:val="00BF2CCC"/>
    <w:rPr>
      <w:lang w:val="es-ES" w:eastAsia="en-US" w:bidi="ar-SA"/>
    </w:rPr>
  </w:style>
  <w:style w:type="character" w:customStyle="1" w:styleId="ListLabel17">
    <w:name w:val="ListLabel 17"/>
    <w:rsid w:val="00BF2CCC"/>
    <w:rPr>
      <w:lang w:val="es-ES" w:eastAsia="en-US" w:bidi="ar-SA"/>
    </w:rPr>
  </w:style>
  <w:style w:type="character" w:customStyle="1" w:styleId="ListLabel18">
    <w:name w:val="ListLabel 18"/>
    <w:rsid w:val="00BF2CCC"/>
    <w:rPr>
      <w:lang w:val="es-ES" w:eastAsia="en-US" w:bidi="ar-SA"/>
    </w:rPr>
  </w:style>
  <w:style w:type="numbering" w:customStyle="1" w:styleId="Outline">
    <w:name w:val="Outline"/>
    <w:basedOn w:val="Sinlista"/>
    <w:rsid w:val="00BF2CCC"/>
    <w:pPr>
      <w:numPr>
        <w:numId w:val="13"/>
      </w:numPr>
    </w:pPr>
  </w:style>
  <w:style w:type="numbering" w:customStyle="1" w:styleId="WW8Num1">
    <w:name w:val="WW8Num1"/>
    <w:basedOn w:val="Sinlista"/>
    <w:rsid w:val="00BF2CCC"/>
    <w:pPr>
      <w:numPr>
        <w:numId w:val="14"/>
      </w:numPr>
    </w:pPr>
  </w:style>
  <w:style w:type="numbering" w:customStyle="1" w:styleId="WW8Num2">
    <w:name w:val="WW8Num2"/>
    <w:basedOn w:val="Sinlista"/>
    <w:rsid w:val="00BF2CCC"/>
    <w:pPr>
      <w:numPr>
        <w:numId w:val="15"/>
      </w:numPr>
    </w:pPr>
  </w:style>
  <w:style w:type="numbering" w:customStyle="1" w:styleId="WW8Num3">
    <w:name w:val="WW8Num3"/>
    <w:basedOn w:val="Sinlista"/>
    <w:rsid w:val="00BF2CCC"/>
    <w:pPr>
      <w:numPr>
        <w:numId w:val="16"/>
      </w:numPr>
    </w:pPr>
  </w:style>
  <w:style w:type="numbering" w:customStyle="1" w:styleId="WW8Num4">
    <w:name w:val="WW8Num4"/>
    <w:basedOn w:val="Sinlista"/>
    <w:rsid w:val="00BF2CCC"/>
    <w:pPr>
      <w:numPr>
        <w:numId w:val="17"/>
      </w:numPr>
    </w:pPr>
  </w:style>
  <w:style w:type="numbering" w:customStyle="1" w:styleId="WW8Num5">
    <w:name w:val="WW8Num5"/>
    <w:basedOn w:val="Sinlista"/>
    <w:rsid w:val="00BF2CCC"/>
    <w:pPr>
      <w:numPr>
        <w:numId w:val="18"/>
      </w:numPr>
    </w:pPr>
  </w:style>
  <w:style w:type="numbering" w:customStyle="1" w:styleId="WW8Num6">
    <w:name w:val="WW8Num6"/>
    <w:basedOn w:val="Sinlista"/>
    <w:rsid w:val="00BF2CCC"/>
    <w:pPr>
      <w:numPr>
        <w:numId w:val="19"/>
      </w:numPr>
    </w:pPr>
  </w:style>
  <w:style w:type="numbering" w:customStyle="1" w:styleId="WW8Num7">
    <w:name w:val="WW8Num7"/>
    <w:basedOn w:val="Sinlista"/>
    <w:rsid w:val="00BF2CCC"/>
    <w:pPr>
      <w:numPr>
        <w:numId w:val="20"/>
      </w:numPr>
    </w:pPr>
  </w:style>
  <w:style w:type="numbering" w:customStyle="1" w:styleId="WW8Num9">
    <w:name w:val="WW8Num9"/>
    <w:basedOn w:val="Sinlista"/>
    <w:rsid w:val="00BF2CCC"/>
    <w:pPr>
      <w:numPr>
        <w:numId w:val="21"/>
      </w:numPr>
    </w:pPr>
  </w:style>
  <w:style w:type="numbering" w:customStyle="1" w:styleId="WW8Num10">
    <w:name w:val="WW8Num10"/>
    <w:basedOn w:val="Sinlista"/>
    <w:rsid w:val="00BF2CCC"/>
    <w:pPr>
      <w:numPr>
        <w:numId w:val="22"/>
      </w:numPr>
    </w:pPr>
  </w:style>
  <w:style w:type="numbering" w:customStyle="1" w:styleId="WW8Num11">
    <w:name w:val="WW8Num11"/>
    <w:basedOn w:val="Sinlista"/>
    <w:rsid w:val="00BF2CCC"/>
    <w:pPr>
      <w:numPr>
        <w:numId w:val="23"/>
      </w:numPr>
    </w:pPr>
  </w:style>
  <w:style w:type="numbering" w:customStyle="1" w:styleId="WW8Num12">
    <w:name w:val="WW8Num12"/>
    <w:basedOn w:val="Sinlista"/>
    <w:rsid w:val="00BF2CCC"/>
    <w:pPr>
      <w:numPr>
        <w:numId w:val="24"/>
      </w:numPr>
    </w:pPr>
  </w:style>
  <w:style w:type="numbering" w:customStyle="1" w:styleId="WW8Num13">
    <w:name w:val="WW8Num13"/>
    <w:basedOn w:val="Sinlista"/>
    <w:rsid w:val="00BF2CCC"/>
    <w:pPr>
      <w:numPr>
        <w:numId w:val="25"/>
      </w:numPr>
    </w:pPr>
  </w:style>
  <w:style w:type="numbering" w:customStyle="1" w:styleId="WW8Num14">
    <w:name w:val="WW8Num14"/>
    <w:basedOn w:val="Sinlista"/>
    <w:rsid w:val="00BF2CCC"/>
    <w:pPr>
      <w:numPr>
        <w:numId w:val="26"/>
      </w:numPr>
    </w:pPr>
  </w:style>
  <w:style w:type="numbering" w:customStyle="1" w:styleId="WW8Num15">
    <w:name w:val="WW8Num15"/>
    <w:basedOn w:val="Sinlista"/>
    <w:rsid w:val="00BF2CCC"/>
    <w:pPr>
      <w:numPr>
        <w:numId w:val="27"/>
      </w:numPr>
    </w:pPr>
  </w:style>
  <w:style w:type="numbering" w:customStyle="1" w:styleId="WW8Num16">
    <w:name w:val="WW8Num16"/>
    <w:basedOn w:val="Sinlista"/>
    <w:rsid w:val="00BF2CCC"/>
    <w:pPr>
      <w:numPr>
        <w:numId w:val="28"/>
      </w:numPr>
    </w:pPr>
  </w:style>
  <w:style w:type="numbering" w:customStyle="1" w:styleId="WW8Num17">
    <w:name w:val="WW8Num17"/>
    <w:basedOn w:val="Sinlista"/>
    <w:rsid w:val="00BF2CCC"/>
    <w:pPr>
      <w:numPr>
        <w:numId w:val="29"/>
      </w:numPr>
    </w:pPr>
  </w:style>
  <w:style w:type="numbering" w:customStyle="1" w:styleId="WWNum6">
    <w:name w:val="WWNum6"/>
    <w:basedOn w:val="Sinlista"/>
    <w:rsid w:val="00BF2CCC"/>
    <w:pPr>
      <w:numPr>
        <w:numId w:val="30"/>
      </w:numPr>
    </w:pPr>
  </w:style>
  <w:style w:type="numbering" w:customStyle="1" w:styleId="WWNum5">
    <w:name w:val="WWNum5"/>
    <w:basedOn w:val="Sinlista"/>
    <w:rsid w:val="00BF2CCC"/>
    <w:pPr>
      <w:numPr>
        <w:numId w:val="32"/>
      </w:numPr>
    </w:pPr>
  </w:style>
  <w:style w:type="numbering" w:customStyle="1" w:styleId="WWNum8">
    <w:name w:val="WWNum8"/>
    <w:basedOn w:val="Sinlista"/>
    <w:rsid w:val="00BF2CCC"/>
    <w:pPr>
      <w:numPr>
        <w:numId w:val="31"/>
      </w:numPr>
    </w:pPr>
  </w:style>
  <w:style w:type="table" w:customStyle="1" w:styleId="Tablaconcuadrcula4">
    <w:name w:val="Tabla con cuadrícula4"/>
    <w:basedOn w:val="Tablanormal"/>
    <w:next w:val="Tablaconcuadrcula"/>
    <w:uiPriority w:val="39"/>
    <w:rsid w:val="00537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Sinlista"/>
    <w:next w:val="111111"/>
    <w:uiPriority w:val="99"/>
    <w:semiHidden/>
    <w:unhideWhenUsed/>
    <w:rsid w:val="00F24003"/>
    <w:pPr>
      <w:numPr>
        <w:numId w:val="33"/>
      </w:numPr>
    </w:pPr>
  </w:style>
  <w:style w:type="table" w:customStyle="1" w:styleId="Tablaconcuadrcula5">
    <w:name w:val="Tabla con cuadrícula5"/>
    <w:basedOn w:val="Tablanormal"/>
    <w:next w:val="Tablaconcuadrcula"/>
    <w:uiPriority w:val="59"/>
    <w:rsid w:val="00904F8F"/>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Sinlista"/>
    <w:next w:val="111111"/>
    <w:uiPriority w:val="99"/>
    <w:semiHidden/>
    <w:unhideWhenUsed/>
    <w:rsid w:val="007D06B4"/>
  </w:style>
  <w:style w:type="character" w:styleId="Mencinsinresolver">
    <w:name w:val="Unresolved Mention"/>
    <w:basedOn w:val="Fuentedeprrafopredeter"/>
    <w:uiPriority w:val="99"/>
    <w:semiHidden/>
    <w:unhideWhenUsed/>
    <w:rsid w:val="00B57717"/>
    <w:rPr>
      <w:color w:val="605E5C"/>
      <w:shd w:val="clear" w:color="auto" w:fill="E1DFDD"/>
    </w:rPr>
  </w:style>
  <w:style w:type="character" w:styleId="Hipervnculovisitado">
    <w:name w:val="FollowedHyperlink"/>
    <w:basedOn w:val="Fuentedeprrafopredeter"/>
    <w:semiHidden/>
    <w:unhideWhenUsed/>
    <w:rsid w:val="000552B1"/>
    <w:rPr>
      <w:color w:val="800080"/>
      <w:u w:val="single"/>
    </w:rPr>
  </w:style>
  <w:style w:type="paragraph" w:customStyle="1" w:styleId="msonormal0">
    <w:name w:val="msonormal"/>
    <w:basedOn w:val="Normal"/>
    <w:uiPriority w:val="99"/>
    <w:rsid w:val="000552B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semiHidden/>
    <w:unhideWhenUsed/>
    <w:rsid w:val="000552B1"/>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552B1"/>
    <w:rPr>
      <w:rFonts w:ascii="Times New Roman" w:eastAsia="Times New Roman" w:hAnsi="Times New Roman" w:cs="Times New Roman"/>
      <w:kern w:val="0"/>
      <w:sz w:val="20"/>
      <w:szCs w:val="20"/>
      <w:lang w:eastAsia="es-ES"/>
      <w14:ligatures w14:val="none"/>
    </w:rPr>
  </w:style>
  <w:style w:type="paragraph" w:styleId="Listaconvietas">
    <w:name w:val="List Bullet"/>
    <w:basedOn w:val="Normal"/>
    <w:uiPriority w:val="99"/>
    <w:semiHidden/>
    <w:unhideWhenUsed/>
    <w:rsid w:val="000552B1"/>
    <w:pPr>
      <w:numPr>
        <w:numId w:val="36"/>
      </w:numPr>
      <w:contextualSpacing/>
    </w:pPr>
  </w:style>
  <w:style w:type="paragraph" w:styleId="Lista2">
    <w:name w:val="List 2"/>
    <w:basedOn w:val="Normal"/>
    <w:uiPriority w:val="99"/>
    <w:semiHidden/>
    <w:unhideWhenUsed/>
    <w:rsid w:val="000552B1"/>
    <w:pPr>
      <w:spacing w:after="0" w:line="240" w:lineRule="auto"/>
      <w:ind w:left="566" w:hanging="283"/>
    </w:pPr>
    <w:rPr>
      <w:rFonts w:ascii="Times New Roman" w:eastAsia="Times New Roman" w:hAnsi="Times New Roman" w:cs="Times New Roman"/>
      <w:sz w:val="20"/>
      <w:szCs w:val="20"/>
      <w:lang w:eastAsia="es-ES"/>
    </w:rPr>
  </w:style>
  <w:style w:type="paragraph" w:styleId="Listaconvietas2">
    <w:name w:val="List Bullet 2"/>
    <w:basedOn w:val="Normal"/>
    <w:uiPriority w:val="99"/>
    <w:semiHidden/>
    <w:unhideWhenUsed/>
    <w:rsid w:val="000552B1"/>
    <w:pPr>
      <w:numPr>
        <w:numId w:val="37"/>
      </w:numPr>
      <w:spacing w:line="256" w:lineRule="auto"/>
      <w:contextualSpacing/>
    </w:pPr>
  </w:style>
  <w:style w:type="paragraph" w:styleId="Saludo">
    <w:name w:val="Salutation"/>
    <w:basedOn w:val="Normal"/>
    <w:next w:val="Normal"/>
    <w:link w:val="SaludoCar"/>
    <w:uiPriority w:val="99"/>
    <w:semiHidden/>
    <w:unhideWhenUsed/>
    <w:rsid w:val="000552B1"/>
    <w:pPr>
      <w:spacing w:after="0" w:line="240" w:lineRule="auto"/>
    </w:pPr>
    <w:rPr>
      <w:rFonts w:ascii="Times New Roman" w:eastAsia="Times New Roman" w:hAnsi="Times New Roman" w:cs="Times New Roman"/>
      <w:sz w:val="20"/>
      <w:szCs w:val="20"/>
      <w:lang w:eastAsia="es-ES"/>
    </w:rPr>
  </w:style>
  <w:style w:type="character" w:customStyle="1" w:styleId="SaludoCar">
    <w:name w:val="Saludo Car"/>
    <w:basedOn w:val="Fuentedeprrafopredeter"/>
    <w:link w:val="Saludo"/>
    <w:uiPriority w:val="99"/>
    <w:semiHidden/>
    <w:rsid w:val="000552B1"/>
    <w:rPr>
      <w:rFonts w:ascii="Times New Roman" w:eastAsia="Times New Roman" w:hAnsi="Times New Roman" w:cs="Times New Roman"/>
      <w:kern w:val="0"/>
      <w:sz w:val="20"/>
      <w:szCs w:val="20"/>
      <w:lang w:eastAsia="es-ES"/>
      <w14:ligatures w14:val="none"/>
    </w:rPr>
  </w:style>
  <w:style w:type="paragraph" w:styleId="Textoindependienteprimerasangra">
    <w:name w:val="Body Text First Indent"/>
    <w:basedOn w:val="Textoindependiente"/>
    <w:link w:val="TextoindependienteprimerasangraCar"/>
    <w:uiPriority w:val="99"/>
    <w:semiHidden/>
    <w:unhideWhenUsed/>
    <w:rsid w:val="000552B1"/>
    <w:pPr>
      <w:spacing w:after="160" w:line="256" w:lineRule="auto"/>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552B1"/>
    <w:rPr>
      <w:kern w:val="0"/>
      <w14:ligatures w14:val="none"/>
    </w:rPr>
  </w:style>
  <w:style w:type="paragraph" w:styleId="Textoindependienteprimerasangra2">
    <w:name w:val="Body Text First Indent 2"/>
    <w:basedOn w:val="Sangradetextonormal"/>
    <w:link w:val="Textoindependienteprimerasangra2Car"/>
    <w:uiPriority w:val="99"/>
    <w:semiHidden/>
    <w:unhideWhenUsed/>
    <w:rsid w:val="000552B1"/>
    <w:pPr>
      <w:spacing w:after="160" w:line="252" w:lineRule="auto"/>
      <w:ind w:left="360" w:firstLine="360"/>
    </w:pPr>
    <w:rPr>
      <w:rFonts w:asciiTheme="minorHAnsi" w:eastAsiaTheme="minorHAnsi" w:hAnsiTheme="minorHAnsi" w:cstheme="minorBidi"/>
      <w:kern w:val="0"/>
    </w:rPr>
  </w:style>
  <w:style w:type="character" w:customStyle="1" w:styleId="Textoindependienteprimerasangra2Car">
    <w:name w:val="Texto independiente primera sangría 2 Car"/>
    <w:basedOn w:val="SangradetextonormalCar"/>
    <w:link w:val="Textoindependienteprimerasangra2"/>
    <w:uiPriority w:val="99"/>
    <w:semiHidden/>
    <w:rsid w:val="000552B1"/>
    <w:rPr>
      <w:rFonts w:ascii="Calibri" w:eastAsia="Calibri" w:hAnsi="Calibri" w:cs="Times New Roman"/>
      <w:kern w:val="0"/>
      <w14:ligatures w14:val="none"/>
    </w:rPr>
  </w:style>
  <w:style w:type="paragraph" w:styleId="Sangra3detindependiente">
    <w:name w:val="Body Text Indent 3"/>
    <w:basedOn w:val="Normal"/>
    <w:link w:val="Sangra3detindependienteCar"/>
    <w:uiPriority w:val="99"/>
    <w:semiHidden/>
    <w:unhideWhenUsed/>
    <w:rsid w:val="000552B1"/>
    <w:pPr>
      <w:spacing w:after="120" w:line="256" w:lineRule="auto"/>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552B1"/>
    <w:rPr>
      <w:kern w:val="0"/>
      <w:sz w:val="16"/>
      <w:szCs w:val="16"/>
      <w14:ligatures w14:val="none"/>
    </w:rPr>
  </w:style>
  <w:style w:type="paragraph" w:styleId="Textosinformato">
    <w:name w:val="Plain Text"/>
    <w:basedOn w:val="Normal"/>
    <w:link w:val="TextosinformatoCar"/>
    <w:uiPriority w:val="99"/>
    <w:semiHidden/>
    <w:unhideWhenUsed/>
    <w:rsid w:val="000552B1"/>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uiPriority w:val="99"/>
    <w:semiHidden/>
    <w:rsid w:val="000552B1"/>
    <w:rPr>
      <w:rFonts w:ascii="Courier New" w:eastAsia="Times New Roman" w:hAnsi="Courier New" w:cs="Courier New"/>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0552B1"/>
    <w:rPr>
      <w:b/>
      <w:bCs/>
    </w:rPr>
  </w:style>
  <w:style w:type="character" w:customStyle="1" w:styleId="AsuntodelcomentarioCar">
    <w:name w:val="Asunto del comentario Car"/>
    <w:basedOn w:val="TextocomentarioCar"/>
    <w:link w:val="Asuntodelcomentario"/>
    <w:uiPriority w:val="99"/>
    <w:semiHidden/>
    <w:rsid w:val="000552B1"/>
    <w:rPr>
      <w:rFonts w:ascii="Times New Roman" w:eastAsia="Times New Roman" w:hAnsi="Times New Roman" w:cs="Times New Roman"/>
      <w:b/>
      <w:bCs/>
      <w:kern w:val="0"/>
      <w:sz w:val="20"/>
      <w:szCs w:val="20"/>
      <w:lang w:eastAsia="es-ES"/>
      <w14:ligatures w14:val="none"/>
    </w:rPr>
  </w:style>
  <w:style w:type="paragraph" w:styleId="Revisin">
    <w:name w:val="Revision"/>
    <w:uiPriority w:val="99"/>
    <w:semiHidden/>
    <w:rsid w:val="000552B1"/>
    <w:pPr>
      <w:spacing w:after="0" w:line="240" w:lineRule="auto"/>
    </w:pPr>
    <w:rPr>
      <w:rFonts w:ascii="Times New Roman" w:eastAsia="Times New Roman" w:hAnsi="Times New Roman" w:cs="Times New Roman"/>
      <w:kern w:val="0"/>
      <w:sz w:val="20"/>
      <w:szCs w:val="20"/>
      <w:lang w:eastAsia="es-ES"/>
      <w14:ligatures w14:val="none"/>
    </w:rPr>
  </w:style>
  <w:style w:type="paragraph" w:customStyle="1" w:styleId="Car1CarCarCar">
    <w:name w:val="Car1 Car Car Car"/>
    <w:basedOn w:val="Normal"/>
    <w:autoRedefine/>
    <w:uiPriority w:val="99"/>
    <w:rsid w:val="000552B1"/>
    <w:pPr>
      <w:widowControl w:val="0"/>
      <w:spacing w:line="240" w:lineRule="exact"/>
    </w:pPr>
    <w:rPr>
      <w:rFonts w:ascii="Verdana" w:eastAsia="Times New Roman" w:hAnsi="Verdana" w:cs="Times New Roman"/>
      <w:sz w:val="20"/>
      <w:szCs w:val="20"/>
      <w:lang w:val="en-US"/>
    </w:rPr>
  </w:style>
  <w:style w:type="paragraph" w:customStyle="1" w:styleId="Textoindependiente31">
    <w:name w:val="Texto independiente 31"/>
    <w:basedOn w:val="Normal"/>
    <w:uiPriority w:val="99"/>
    <w:rsid w:val="000552B1"/>
    <w:pPr>
      <w:spacing w:after="0" w:line="240" w:lineRule="auto"/>
      <w:jc w:val="both"/>
    </w:pPr>
    <w:rPr>
      <w:rFonts w:ascii="Times New Roman" w:eastAsia="Times New Roman" w:hAnsi="Times New Roman" w:cs="Times New Roman"/>
      <w:sz w:val="24"/>
      <w:szCs w:val="20"/>
      <w:lang w:val="es-ES_tradnl" w:eastAsia="es-ES"/>
    </w:rPr>
  </w:style>
  <w:style w:type="paragraph" w:customStyle="1" w:styleId="Prop">
    <w:name w:val="Prop"/>
    <w:basedOn w:val="Normal"/>
    <w:uiPriority w:val="99"/>
    <w:rsid w:val="000552B1"/>
    <w:pPr>
      <w:widowControl w:val="0"/>
      <w:snapToGrid w:val="0"/>
      <w:spacing w:after="120" w:line="240" w:lineRule="auto"/>
      <w:jc w:val="both"/>
    </w:pPr>
    <w:rPr>
      <w:rFonts w:ascii="Arial" w:eastAsia="Times New Roman" w:hAnsi="Arial" w:cs="Times New Roman"/>
      <w:sz w:val="24"/>
      <w:szCs w:val="20"/>
      <w:lang w:val="es-ES_tradnl" w:eastAsia="es-ES"/>
    </w:rPr>
  </w:style>
  <w:style w:type="paragraph" w:customStyle="1" w:styleId="TextoActas">
    <w:name w:val="Texto Actas"/>
    <w:basedOn w:val="Normal"/>
    <w:uiPriority w:val="99"/>
    <w:rsid w:val="000552B1"/>
    <w:pPr>
      <w:spacing w:after="0" w:line="240" w:lineRule="auto"/>
      <w:ind w:firstLine="708"/>
      <w:jc w:val="both"/>
    </w:pPr>
    <w:rPr>
      <w:rFonts w:ascii="Courier New" w:eastAsia="Times New Roman" w:hAnsi="Courier New" w:cs="Arial"/>
      <w:bCs/>
      <w:sz w:val="20"/>
      <w:lang w:eastAsia="es-ES"/>
    </w:rPr>
  </w:style>
  <w:style w:type="paragraph" w:customStyle="1" w:styleId="parrafo1">
    <w:name w:val="parrafo1"/>
    <w:basedOn w:val="Normal"/>
    <w:uiPriority w:val="99"/>
    <w:rsid w:val="000552B1"/>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parrafo22">
    <w:name w:val="parrafo_22"/>
    <w:basedOn w:val="Normal"/>
    <w:uiPriority w:val="99"/>
    <w:rsid w:val="000552B1"/>
    <w:pPr>
      <w:spacing w:before="360" w:after="180" w:line="240" w:lineRule="auto"/>
      <w:ind w:firstLine="360"/>
      <w:jc w:val="both"/>
    </w:pPr>
    <w:rPr>
      <w:rFonts w:ascii="Times New Roman" w:eastAsia="Times New Roman" w:hAnsi="Times New Roman" w:cs="Times New Roman"/>
      <w:sz w:val="24"/>
      <w:szCs w:val="24"/>
      <w:lang w:eastAsia="es-ES"/>
    </w:rPr>
  </w:style>
  <w:style w:type="paragraph" w:customStyle="1" w:styleId="Standarduseruser">
    <w:name w:val="Standard (user) (user)"/>
    <w:uiPriority w:val="99"/>
    <w:rsid w:val="000552B1"/>
    <w:pPr>
      <w:suppressAutoHyphens/>
      <w:autoSpaceDN w:val="0"/>
      <w:spacing w:after="0" w:line="240" w:lineRule="auto"/>
    </w:pPr>
    <w:rPr>
      <w:rFonts w:ascii="Times" w:eastAsia="Times" w:hAnsi="Times" w:cs="Times"/>
      <w:kern w:val="3"/>
      <w:sz w:val="24"/>
      <w:szCs w:val="20"/>
      <w:lang w:eastAsia="zh-CN"/>
      <w14:ligatures w14:val="none"/>
    </w:rPr>
  </w:style>
  <w:style w:type="paragraph" w:customStyle="1" w:styleId="Prrafodelista1">
    <w:name w:val="Párrafo de lista1"/>
    <w:basedOn w:val="Normal"/>
    <w:uiPriority w:val="99"/>
    <w:rsid w:val="000552B1"/>
    <w:pPr>
      <w:overflowPunct w:val="0"/>
      <w:autoSpaceDE w:val="0"/>
      <w:autoSpaceDN w:val="0"/>
      <w:adjustRightInd w:val="0"/>
      <w:spacing w:after="0" w:line="240" w:lineRule="auto"/>
      <w:ind w:left="708"/>
      <w:jc w:val="both"/>
    </w:pPr>
    <w:rPr>
      <w:rFonts w:ascii="Arial" w:eastAsia="Times New Roman" w:hAnsi="Arial" w:cs="Arial"/>
      <w:lang w:eastAsia="es-ES"/>
    </w:rPr>
  </w:style>
  <w:style w:type="paragraph" w:customStyle="1" w:styleId="p64x9c">
    <w:name w:val="p64x9c"/>
    <w:basedOn w:val="Normal"/>
    <w:uiPriority w:val="99"/>
    <w:rsid w:val="000552B1"/>
    <w:pPr>
      <w:spacing w:before="75" w:after="420" w:line="240" w:lineRule="auto"/>
    </w:pPr>
    <w:rPr>
      <w:rFonts w:ascii="Times New Roman" w:eastAsia="Times New Roman" w:hAnsi="Times New Roman" w:cs="Times New Roman"/>
      <w:sz w:val="24"/>
      <w:szCs w:val="24"/>
      <w:lang w:eastAsia="es-ES"/>
    </w:rPr>
  </w:style>
  <w:style w:type="paragraph" w:customStyle="1" w:styleId="Ttulo11">
    <w:name w:val="Título 11"/>
    <w:basedOn w:val="Normal"/>
    <w:uiPriority w:val="1"/>
    <w:qFormat/>
    <w:rsid w:val="000552B1"/>
    <w:pPr>
      <w:widowControl w:val="0"/>
      <w:autoSpaceDE w:val="0"/>
      <w:autoSpaceDN w:val="0"/>
      <w:spacing w:after="0" w:line="240" w:lineRule="auto"/>
      <w:ind w:left="921"/>
      <w:outlineLvl w:val="1"/>
    </w:pPr>
    <w:rPr>
      <w:rFonts w:ascii="Arial" w:eastAsia="Times New Roman" w:hAnsi="Arial" w:cs="Arial"/>
      <w:b/>
      <w:bCs/>
    </w:rPr>
  </w:style>
  <w:style w:type="paragraph" w:customStyle="1" w:styleId="Pa11">
    <w:name w:val="Pa11"/>
    <w:basedOn w:val="Default"/>
    <w:next w:val="Default"/>
    <w:uiPriority w:val="99"/>
    <w:rsid w:val="000552B1"/>
    <w:pPr>
      <w:spacing w:line="201" w:lineRule="atLeast"/>
    </w:pPr>
    <w:rPr>
      <w:color w:val="auto"/>
    </w:rPr>
  </w:style>
  <w:style w:type="paragraph" w:customStyle="1" w:styleId="Pa8">
    <w:name w:val="Pa8"/>
    <w:basedOn w:val="Default"/>
    <w:next w:val="Default"/>
    <w:uiPriority w:val="99"/>
    <w:rsid w:val="000552B1"/>
    <w:pPr>
      <w:spacing w:line="201" w:lineRule="atLeast"/>
    </w:pPr>
    <w:rPr>
      <w:color w:val="auto"/>
    </w:rPr>
  </w:style>
  <w:style w:type="paragraph" w:customStyle="1" w:styleId="Pa12">
    <w:name w:val="Pa12"/>
    <w:basedOn w:val="Default"/>
    <w:next w:val="Default"/>
    <w:uiPriority w:val="99"/>
    <w:rsid w:val="000552B1"/>
    <w:pPr>
      <w:spacing w:line="201" w:lineRule="atLeast"/>
    </w:pPr>
    <w:rPr>
      <w:color w:val="auto"/>
    </w:rPr>
  </w:style>
  <w:style w:type="paragraph" w:customStyle="1" w:styleId="Normal2">
    <w:name w:val="Normal_2"/>
    <w:uiPriority w:val="99"/>
    <w:qFormat/>
    <w:rsid w:val="000552B1"/>
    <w:pPr>
      <w:spacing w:after="0" w:line="240" w:lineRule="auto"/>
    </w:pPr>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0552B1"/>
    <w:rPr>
      <w:vertAlign w:val="superscript"/>
    </w:rPr>
  </w:style>
  <w:style w:type="character" w:styleId="Refdecomentario">
    <w:name w:val="annotation reference"/>
    <w:basedOn w:val="Fuentedeprrafopredeter"/>
    <w:uiPriority w:val="99"/>
    <w:semiHidden/>
    <w:unhideWhenUsed/>
    <w:rsid w:val="000552B1"/>
    <w:rPr>
      <w:rFonts w:ascii="Times New Roman" w:hAnsi="Times New Roman" w:cs="Times New Roman" w:hint="default"/>
      <w:sz w:val="16"/>
      <w:szCs w:val="16"/>
    </w:rPr>
  </w:style>
  <w:style w:type="character" w:customStyle="1" w:styleId="gmail-s1">
    <w:name w:val="gmail-s1"/>
    <w:basedOn w:val="Fuentedeprrafopredeter"/>
    <w:rsid w:val="000552B1"/>
  </w:style>
  <w:style w:type="character" w:customStyle="1" w:styleId="gt112b1">
    <w:name w:val="gt112b1"/>
    <w:basedOn w:val="Fuentedeprrafopredeter"/>
    <w:rsid w:val="000552B1"/>
    <w:rPr>
      <w:rFonts w:ascii="Arial" w:hAnsi="Arial" w:cs="Arial" w:hint="default"/>
      <w:b/>
      <w:bCs/>
      <w:strike w:val="0"/>
      <w:dstrike w:val="0"/>
      <w:color w:val="000000"/>
      <w:sz w:val="19"/>
      <w:szCs w:val="19"/>
      <w:u w:val="none"/>
      <w:effect w:val="none"/>
    </w:rPr>
  </w:style>
  <w:style w:type="character" w:customStyle="1" w:styleId="hgkelc">
    <w:name w:val="hgkelc"/>
    <w:basedOn w:val="Fuentedeprrafopredeter"/>
    <w:rsid w:val="000552B1"/>
  </w:style>
  <w:style w:type="paragraph" w:styleId="HTMLconformatoprevio">
    <w:name w:val="HTML Preformatted"/>
    <w:basedOn w:val="Normal"/>
    <w:link w:val="HTMLconformatoprevioCar"/>
    <w:semiHidden/>
    <w:unhideWhenUsed/>
    <w:rsid w:val="000552B1"/>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semiHidden/>
    <w:rsid w:val="000552B1"/>
    <w:rPr>
      <w:rFonts w:ascii="Consolas" w:hAnsi="Consolas"/>
      <w:kern w:val="0"/>
      <w:sz w:val="20"/>
      <w:szCs w:val="20"/>
      <w14:ligatures w14:val="none"/>
    </w:rPr>
  </w:style>
  <w:style w:type="character" w:customStyle="1" w:styleId="resalte">
    <w:name w:val="resalte"/>
    <w:basedOn w:val="Fuentedeprrafopredeter"/>
    <w:rsid w:val="000552B1"/>
  </w:style>
  <w:style w:type="table" w:styleId="Sombreadomedio2-nfasis5">
    <w:name w:val="Medium Shading 2 Accent 5"/>
    <w:basedOn w:val="Tablanormal"/>
    <w:uiPriority w:val="64"/>
    <w:semiHidden/>
    <w:unhideWhenUsed/>
    <w:rsid w:val="000552B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pPr>
      <w:rPr>
        <w:rFonts w:ascii="Times New Roman" w:hAnsi="Times New Roman"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hint="default"/>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ascii="Times New Roman" w:hAnsi="Times New Roman" w:cs="Times New Roman" w:hint="default"/>
        <w:b/>
        <w:bCs/>
        <w:color w:val="FFFFFF"/>
      </w:rPr>
      <w:tblPr/>
      <w:tcPr>
        <w:tcBorders>
          <w:left w:val="nil"/>
          <w:right w:val="nil"/>
          <w:insideH w:val="nil"/>
          <w:insideV w:val="nil"/>
        </w:tcBorders>
        <w:shd w:val="clear" w:color="auto" w:fill="4BACC6"/>
      </w:tcPr>
    </w:tblStylePr>
    <w:tblStylePr w:type="band1Vert">
      <w:rPr>
        <w:rFonts w:ascii="Times New Roman" w:hAnsi="Times New Roman" w:cs="Times New Roman" w:hint="default"/>
      </w:rPr>
      <w:tblPr/>
      <w:tcPr>
        <w:tcBorders>
          <w:left w:val="nil"/>
          <w:right w:val="nil"/>
          <w:insideH w:val="nil"/>
          <w:insideV w:val="nil"/>
        </w:tcBorders>
        <w:shd w:val="clear" w:color="auto" w:fill="D8D8D8"/>
      </w:tcPr>
    </w:tblStylePr>
    <w:tblStylePr w:type="band1Horz">
      <w:rPr>
        <w:rFonts w:ascii="Times New Roman" w:hAnsi="Times New Roman" w:cs="Times New Roman" w:hint="default"/>
      </w:rPr>
      <w:tblPr/>
      <w:tcPr>
        <w:shd w:val="clear" w:color="auto" w:fill="D8D8D8"/>
      </w:tcPr>
    </w:tblStylePr>
    <w:tblStylePr w:type="neCell">
      <w:rPr>
        <w:rFonts w:ascii="Times New Roman" w:hAnsi="Times New Roman"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TableNormal1">
    <w:name w:val="Table Normal1"/>
    <w:uiPriority w:val="2"/>
    <w:semiHidden/>
    <w:qFormat/>
    <w:rsid w:val="000552B1"/>
    <w:pPr>
      <w:widowControl w:val="0"/>
      <w:autoSpaceDE w:val="0"/>
      <w:autoSpaceDN w:val="0"/>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numbering" w:customStyle="1" w:styleId="WWNum2">
    <w:name w:val="WWNum2"/>
    <w:rsid w:val="000552B1"/>
    <w:pPr>
      <w:numPr>
        <w:numId w:val="38"/>
      </w:numPr>
    </w:pPr>
  </w:style>
  <w:style w:type="numbering" w:customStyle="1" w:styleId="WWNum21">
    <w:name w:val="WWNum21"/>
    <w:rsid w:val="000552B1"/>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665">
      <w:bodyDiv w:val="1"/>
      <w:marLeft w:val="0"/>
      <w:marRight w:val="0"/>
      <w:marTop w:val="0"/>
      <w:marBottom w:val="0"/>
      <w:divBdr>
        <w:top w:val="none" w:sz="0" w:space="0" w:color="auto"/>
        <w:left w:val="none" w:sz="0" w:space="0" w:color="auto"/>
        <w:bottom w:val="none" w:sz="0" w:space="0" w:color="auto"/>
        <w:right w:val="none" w:sz="0" w:space="0" w:color="auto"/>
      </w:divBdr>
    </w:div>
    <w:div w:id="121073815">
      <w:bodyDiv w:val="1"/>
      <w:marLeft w:val="0"/>
      <w:marRight w:val="0"/>
      <w:marTop w:val="0"/>
      <w:marBottom w:val="0"/>
      <w:divBdr>
        <w:top w:val="none" w:sz="0" w:space="0" w:color="auto"/>
        <w:left w:val="none" w:sz="0" w:space="0" w:color="auto"/>
        <w:bottom w:val="none" w:sz="0" w:space="0" w:color="auto"/>
        <w:right w:val="none" w:sz="0" w:space="0" w:color="auto"/>
      </w:divBdr>
    </w:div>
    <w:div w:id="172847108">
      <w:bodyDiv w:val="1"/>
      <w:marLeft w:val="0"/>
      <w:marRight w:val="0"/>
      <w:marTop w:val="0"/>
      <w:marBottom w:val="0"/>
      <w:divBdr>
        <w:top w:val="none" w:sz="0" w:space="0" w:color="auto"/>
        <w:left w:val="none" w:sz="0" w:space="0" w:color="auto"/>
        <w:bottom w:val="none" w:sz="0" w:space="0" w:color="auto"/>
        <w:right w:val="none" w:sz="0" w:space="0" w:color="auto"/>
      </w:divBdr>
    </w:div>
    <w:div w:id="242106382">
      <w:bodyDiv w:val="1"/>
      <w:marLeft w:val="0"/>
      <w:marRight w:val="0"/>
      <w:marTop w:val="0"/>
      <w:marBottom w:val="0"/>
      <w:divBdr>
        <w:top w:val="none" w:sz="0" w:space="0" w:color="auto"/>
        <w:left w:val="none" w:sz="0" w:space="0" w:color="auto"/>
        <w:bottom w:val="none" w:sz="0" w:space="0" w:color="auto"/>
        <w:right w:val="none" w:sz="0" w:space="0" w:color="auto"/>
      </w:divBdr>
    </w:div>
    <w:div w:id="245893098">
      <w:bodyDiv w:val="1"/>
      <w:marLeft w:val="0"/>
      <w:marRight w:val="0"/>
      <w:marTop w:val="0"/>
      <w:marBottom w:val="0"/>
      <w:divBdr>
        <w:top w:val="none" w:sz="0" w:space="0" w:color="auto"/>
        <w:left w:val="none" w:sz="0" w:space="0" w:color="auto"/>
        <w:bottom w:val="none" w:sz="0" w:space="0" w:color="auto"/>
        <w:right w:val="none" w:sz="0" w:space="0" w:color="auto"/>
      </w:divBdr>
    </w:div>
    <w:div w:id="255599139">
      <w:bodyDiv w:val="1"/>
      <w:marLeft w:val="0"/>
      <w:marRight w:val="0"/>
      <w:marTop w:val="0"/>
      <w:marBottom w:val="0"/>
      <w:divBdr>
        <w:top w:val="none" w:sz="0" w:space="0" w:color="auto"/>
        <w:left w:val="none" w:sz="0" w:space="0" w:color="auto"/>
        <w:bottom w:val="none" w:sz="0" w:space="0" w:color="auto"/>
        <w:right w:val="none" w:sz="0" w:space="0" w:color="auto"/>
      </w:divBdr>
    </w:div>
    <w:div w:id="273902681">
      <w:bodyDiv w:val="1"/>
      <w:marLeft w:val="0"/>
      <w:marRight w:val="0"/>
      <w:marTop w:val="0"/>
      <w:marBottom w:val="0"/>
      <w:divBdr>
        <w:top w:val="none" w:sz="0" w:space="0" w:color="auto"/>
        <w:left w:val="none" w:sz="0" w:space="0" w:color="auto"/>
        <w:bottom w:val="none" w:sz="0" w:space="0" w:color="auto"/>
        <w:right w:val="none" w:sz="0" w:space="0" w:color="auto"/>
      </w:divBdr>
    </w:div>
    <w:div w:id="282421763">
      <w:bodyDiv w:val="1"/>
      <w:marLeft w:val="0"/>
      <w:marRight w:val="0"/>
      <w:marTop w:val="0"/>
      <w:marBottom w:val="0"/>
      <w:divBdr>
        <w:top w:val="none" w:sz="0" w:space="0" w:color="auto"/>
        <w:left w:val="none" w:sz="0" w:space="0" w:color="auto"/>
        <w:bottom w:val="none" w:sz="0" w:space="0" w:color="auto"/>
        <w:right w:val="none" w:sz="0" w:space="0" w:color="auto"/>
      </w:divBdr>
    </w:div>
    <w:div w:id="406998896">
      <w:bodyDiv w:val="1"/>
      <w:marLeft w:val="0"/>
      <w:marRight w:val="0"/>
      <w:marTop w:val="0"/>
      <w:marBottom w:val="0"/>
      <w:divBdr>
        <w:top w:val="none" w:sz="0" w:space="0" w:color="auto"/>
        <w:left w:val="none" w:sz="0" w:space="0" w:color="auto"/>
        <w:bottom w:val="none" w:sz="0" w:space="0" w:color="auto"/>
        <w:right w:val="none" w:sz="0" w:space="0" w:color="auto"/>
      </w:divBdr>
    </w:div>
    <w:div w:id="473328004">
      <w:bodyDiv w:val="1"/>
      <w:marLeft w:val="0"/>
      <w:marRight w:val="0"/>
      <w:marTop w:val="0"/>
      <w:marBottom w:val="0"/>
      <w:divBdr>
        <w:top w:val="none" w:sz="0" w:space="0" w:color="auto"/>
        <w:left w:val="none" w:sz="0" w:space="0" w:color="auto"/>
        <w:bottom w:val="none" w:sz="0" w:space="0" w:color="auto"/>
        <w:right w:val="none" w:sz="0" w:space="0" w:color="auto"/>
      </w:divBdr>
    </w:div>
    <w:div w:id="497311513">
      <w:bodyDiv w:val="1"/>
      <w:marLeft w:val="0"/>
      <w:marRight w:val="0"/>
      <w:marTop w:val="0"/>
      <w:marBottom w:val="0"/>
      <w:divBdr>
        <w:top w:val="none" w:sz="0" w:space="0" w:color="auto"/>
        <w:left w:val="none" w:sz="0" w:space="0" w:color="auto"/>
        <w:bottom w:val="none" w:sz="0" w:space="0" w:color="auto"/>
        <w:right w:val="none" w:sz="0" w:space="0" w:color="auto"/>
      </w:divBdr>
    </w:div>
    <w:div w:id="591204035">
      <w:bodyDiv w:val="1"/>
      <w:marLeft w:val="0"/>
      <w:marRight w:val="0"/>
      <w:marTop w:val="0"/>
      <w:marBottom w:val="0"/>
      <w:divBdr>
        <w:top w:val="none" w:sz="0" w:space="0" w:color="auto"/>
        <w:left w:val="none" w:sz="0" w:space="0" w:color="auto"/>
        <w:bottom w:val="none" w:sz="0" w:space="0" w:color="auto"/>
        <w:right w:val="none" w:sz="0" w:space="0" w:color="auto"/>
      </w:divBdr>
    </w:div>
    <w:div w:id="593586946">
      <w:bodyDiv w:val="1"/>
      <w:marLeft w:val="0"/>
      <w:marRight w:val="0"/>
      <w:marTop w:val="0"/>
      <w:marBottom w:val="0"/>
      <w:divBdr>
        <w:top w:val="none" w:sz="0" w:space="0" w:color="auto"/>
        <w:left w:val="none" w:sz="0" w:space="0" w:color="auto"/>
        <w:bottom w:val="none" w:sz="0" w:space="0" w:color="auto"/>
        <w:right w:val="none" w:sz="0" w:space="0" w:color="auto"/>
      </w:divBdr>
    </w:div>
    <w:div w:id="599219753">
      <w:bodyDiv w:val="1"/>
      <w:marLeft w:val="0"/>
      <w:marRight w:val="0"/>
      <w:marTop w:val="0"/>
      <w:marBottom w:val="0"/>
      <w:divBdr>
        <w:top w:val="none" w:sz="0" w:space="0" w:color="auto"/>
        <w:left w:val="none" w:sz="0" w:space="0" w:color="auto"/>
        <w:bottom w:val="none" w:sz="0" w:space="0" w:color="auto"/>
        <w:right w:val="none" w:sz="0" w:space="0" w:color="auto"/>
      </w:divBdr>
    </w:div>
    <w:div w:id="652565972">
      <w:bodyDiv w:val="1"/>
      <w:marLeft w:val="0"/>
      <w:marRight w:val="0"/>
      <w:marTop w:val="0"/>
      <w:marBottom w:val="0"/>
      <w:divBdr>
        <w:top w:val="none" w:sz="0" w:space="0" w:color="auto"/>
        <w:left w:val="none" w:sz="0" w:space="0" w:color="auto"/>
        <w:bottom w:val="none" w:sz="0" w:space="0" w:color="auto"/>
        <w:right w:val="none" w:sz="0" w:space="0" w:color="auto"/>
      </w:divBdr>
    </w:div>
    <w:div w:id="659314362">
      <w:bodyDiv w:val="1"/>
      <w:marLeft w:val="0"/>
      <w:marRight w:val="0"/>
      <w:marTop w:val="0"/>
      <w:marBottom w:val="0"/>
      <w:divBdr>
        <w:top w:val="none" w:sz="0" w:space="0" w:color="auto"/>
        <w:left w:val="none" w:sz="0" w:space="0" w:color="auto"/>
        <w:bottom w:val="none" w:sz="0" w:space="0" w:color="auto"/>
        <w:right w:val="none" w:sz="0" w:space="0" w:color="auto"/>
      </w:divBdr>
    </w:div>
    <w:div w:id="708340403">
      <w:bodyDiv w:val="1"/>
      <w:marLeft w:val="0"/>
      <w:marRight w:val="0"/>
      <w:marTop w:val="0"/>
      <w:marBottom w:val="0"/>
      <w:divBdr>
        <w:top w:val="none" w:sz="0" w:space="0" w:color="auto"/>
        <w:left w:val="none" w:sz="0" w:space="0" w:color="auto"/>
        <w:bottom w:val="none" w:sz="0" w:space="0" w:color="auto"/>
        <w:right w:val="none" w:sz="0" w:space="0" w:color="auto"/>
      </w:divBdr>
    </w:div>
    <w:div w:id="898832493">
      <w:bodyDiv w:val="1"/>
      <w:marLeft w:val="0"/>
      <w:marRight w:val="0"/>
      <w:marTop w:val="0"/>
      <w:marBottom w:val="0"/>
      <w:divBdr>
        <w:top w:val="none" w:sz="0" w:space="0" w:color="auto"/>
        <w:left w:val="none" w:sz="0" w:space="0" w:color="auto"/>
        <w:bottom w:val="none" w:sz="0" w:space="0" w:color="auto"/>
        <w:right w:val="none" w:sz="0" w:space="0" w:color="auto"/>
      </w:divBdr>
    </w:div>
    <w:div w:id="909000622">
      <w:bodyDiv w:val="1"/>
      <w:marLeft w:val="0"/>
      <w:marRight w:val="0"/>
      <w:marTop w:val="0"/>
      <w:marBottom w:val="0"/>
      <w:divBdr>
        <w:top w:val="none" w:sz="0" w:space="0" w:color="auto"/>
        <w:left w:val="none" w:sz="0" w:space="0" w:color="auto"/>
        <w:bottom w:val="none" w:sz="0" w:space="0" w:color="auto"/>
        <w:right w:val="none" w:sz="0" w:space="0" w:color="auto"/>
      </w:divBdr>
    </w:div>
    <w:div w:id="935482343">
      <w:bodyDiv w:val="1"/>
      <w:marLeft w:val="0"/>
      <w:marRight w:val="0"/>
      <w:marTop w:val="0"/>
      <w:marBottom w:val="0"/>
      <w:divBdr>
        <w:top w:val="none" w:sz="0" w:space="0" w:color="auto"/>
        <w:left w:val="none" w:sz="0" w:space="0" w:color="auto"/>
        <w:bottom w:val="none" w:sz="0" w:space="0" w:color="auto"/>
        <w:right w:val="none" w:sz="0" w:space="0" w:color="auto"/>
      </w:divBdr>
    </w:div>
    <w:div w:id="971135562">
      <w:bodyDiv w:val="1"/>
      <w:marLeft w:val="0"/>
      <w:marRight w:val="0"/>
      <w:marTop w:val="0"/>
      <w:marBottom w:val="0"/>
      <w:divBdr>
        <w:top w:val="none" w:sz="0" w:space="0" w:color="auto"/>
        <w:left w:val="none" w:sz="0" w:space="0" w:color="auto"/>
        <w:bottom w:val="none" w:sz="0" w:space="0" w:color="auto"/>
        <w:right w:val="none" w:sz="0" w:space="0" w:color="auto"/>
      </w:divBdr>
    </w:div>
    <w:div w:id="1025131574">
      <w:bodyDiv w:val="1"/>
      <w:marLeft w:val="0"/>
      <w:marRight w:val="0"/>
      <w:marTop w:val="0"/>
      <w:marBottom w:val="0"/>
      <w:divBdr>
        <w:top w:val="none" w:sz="0" w:space="0" w:color="auto"/>
        <w:left w:val="none" w:sz="0" w:space="0" w:color="auto"/>
        <w:bottom w:val="none" w:sz="0" w:space="0" w:color="auto"/>
        <w:right w:val="none" w:sz="0" w:space="0" w:color="auto"/>
      </w:divBdr>
    </w:div>
    <w:div w:id="1034699447">
      <w:bodyDiv w:val="1"/>
      <w:marLeft w:val="0"/>
      <w:marRight w:val="0"/>
      <w:marTop w:val="0"/>
      <w:marBottom w:val="0"/>
      <w:divBdr>
        <w:top w:val="none" w:sz="0" w:space="0" w:color="auto"/>
        <w:left w:val="none" w:sz="0" w:space="0" w:color="auto"/>
        <w:bottom w:val="none" w:sz="0" w:space="0" w:color="auto"/>
        <w:right w:val="none" w:sz="0" w:space="0" w:color="auto"/>
      </w:divBdr>
    </w:div>
    <w:div w:id="1080634581">
      <w:bodyDiv w:val="1"/>
      <w:marLeft w:val="0"/>
      <w:marRight w:val="0"/>
      <w:marTop w:val="0"/>
      <w:marBottom w:val="0"/>
      <w:divBdr>
        <w:top w:val="none" w:sz="0" w:space="0" w:color="auto"/>
        <w:left w:val="none" w:sz="0" w:space="0" w:color="auto"/>
        <w:bottom w:val="none" w:sz="0" w:space="0" w:color="auto"/>
        <w:right w:val="none" w:sz="0" w:space="0" w:color="auto"/>
      </w:divBdr>
    </w:div>
    <w:div w:id="1108505111">
      <w:bodyDiv w:val="1"/>
      <w:marLeft w:val="0"/>
      <w:marRight w:val="0"/>
      <w:marTop w:val="0"/>
      <w:marBottom w:val="0"/>
      <w:divBdr>
        <w:top w:val="none" w:sz="0" w:space="0" w:color="auto"/>
        <w:left w:val="none" w:sz="0" w:space="0" w:color="auto"/>
        <w:bottom w:val="none" w:sz="0" w:space="0" w:color="auto"/>
        <w:right w:val="none" w:sz="0" w:space="0" w:color="auto"/>
      </w:divBdr>
    </w:div>
    <w:div w:id="1108624432">
      <w:bodyDiv w:val="1"/>
      <w:marLeft w:val="0"/>
      <w:marRight w:val="0"/>
      <w:marTop w:val="0"/>
      <w:marBottom w:val="0"/>
      <w:divBdr>
        <w:top w:val="none" w:sz="0" w:space="0" w:color="auto"/>
        <w:left w:val="none" w:sz="0" w:space="0" w:color="auto"/>
        <w:bottom w:val="none" w:sz="0" w:space="0" w:color="auto"/>
        <w:right w:val="none" w:sz="0" w:space="0" w:color="auto"/>
      </w:divBdr>
    </w:div>
    <w:div w:id="1124152730">
      <w:bodyDiv w:val="1"/>
      <w:marLeft w:val="0"/>
      <w:marRight w:val="0"/>
      <w:marTop w:val="0"/>
      <w:marBottom w:val="0"/>
      <w:divBdr>
        <w:top w:val="none" w:sz="0" w:space="0" w:color="auto"/>
        <w:left w:val="none" w:sz="0" w:space="0" w:color="auto"/>
        <w:bottom w:val="none" w:sz="0" w:space="0" w:color="auto"/>
        <w:right w:val="none" w:sz="0" w:space="0" w:color="auto"/>
      </w:divBdr>
    </w:div>
    <w:div w:id="1237936881">
      <w:bodyDiv w:val="1"/>
      <w:marLeft w:val="0"/>
      <w:marRight w:val="0"/>
      <w:marTop w:val="0"/>
      <w:marBottom w:val="0"/>
      <w:divBdr>
        <w:top w:val="none" w:sz="0" w:space="0" w:color="auto"/>
        <w:left w:val="none" w:sz="0" w:space="0" w:color="auto"/>
        <w:bottom w:val="none" w:sz="0" w:space="0" w:color="auto"/>
        <w:right w:val="none" w:sz="0" w:space="0" w:color="auto"/>
      </w:divBdr>
    </w:div>
    <w:div w:id="1327899139">
      <w:bodyDiv w:val="1"/>
      <w:marLeft w:val="0"/>
      <w:marRight w:val="0"/>
      <w:marTop w:val="0"/>
      <w:marBottom w:val="0"/>
      <w:divBdr>
        <w:top w:val="none" w:sz="0" w:space="0" w:color="auto"/>
        <w:left w:val="none" w:sz="0" w:space="0" w:color="auto"/>
        <w:bottom w:val="none" w:sz="0" w:space="0" w:color="auto"/>
        <w:right w:val="none" w:sz="0" w:space="0" w:color="auto"/>
      </w:divBdr>
    </w:div>
    <w:div w:id="1338576797">
      <w:bodyDiv w:val="1"/>
      <w:marLeft w:val="0"/>
      <w:marRight w:val="0"/>
      <w:marTop w:val="0"/>
      <w:marBottom w:val="0"/>
      <w:divBdr>
        <w:top w:val="none" w:sz="0" w:space="0" w:color="auto"/>
        <w:left w:val="none" w:sz="0" w:space="0" w:color="auto"/>
        <w:bottom w:val="none" w:sz="0" w:space="0" w:color="auto"/>
        <w:right w:val="none" w:sz="0" w:space="0" w:color="auto"/>
      </w:divBdr>
    </w:div>
    <w:div w:id="1391152375">
      <w:bodyDiv w:val="1"/>
      <w:marLeft w:val="0"/>
      <w:marRight w:val="0"/>
      <w:marTop w:val="0"/>
      <w:marBottom w:val="0"/>
      <w:divBdr>
        <w:top w:val="none" w:sz="0" w:space="0" w:color="auto"/>
        <w:left w:val="none" w:sz="0" w:space="0" w:color="auto"/>
        <w:bottom w:val="none" w:sz="0" w:space="0" w:color="auto"/>
        <w:right w:val="none" w:sz="0" w:space="0" w:color="auto"/>
      </w:divBdr>
    </w:div>
    <w:div w:id="1451322900">
      <w:bodyDiv w:val="1"/>
      <w:marLeft w:val="0"/>
      <w:marRight w:val="0"/>
      <w:marTop w:val="0"/>
      <w:marBottom w:val="0"/>
      <w:divBdr>
        <w:top w:val="none" w:sz="0" w:space="0" w:color="auto"/>
        <w:left w:val="none" w:sz="0" w:space="0" w:color="auto"/>
        <w:bottom w:val="none" w:sz="0" w:space="0" w:color="auto"/>
        <w:right w:val="none" w:sz="0" w:space="0" w:color="auto"/>
      </w:divBdr>
    </w:div>
    <w:div w:id="1477382816">
      <w:bodyDiv w:val="1"/>
      <w:marLeft w:val="0"/>
      <w:marRight w:val="0"/>
      <w:marTop w:val="0"/>
      <w:marBottom w:val="0"/>
      <w:divBdr>
        <w:top w:val="none" w:sz="0" w:space="0" w:color="auto"/>
        <w:left w:val="none" w:sz="0" w:space="0" w:color="auto"/>
        <w:bottom w:val="none" w:sz="0" w:space="0" w:color="auto"/>
        <w:right w:val="none" w:sz="0" w:space="0" w:color="auto"/>
      </w:divBdr>
    </w:div>
    <w:div w:id="1495026013">
      <w:bodyDiv w:val="1"/>
      <w:marLeft w:val="0"/>
      <w:marRight w:val="0"/>
      <w:marTop w:val="0"/>
      <w:marBottom w:val="0"/>
      <w:divBdr>
        <w:top w:val="none" w:sz="0" w:space="0" w:color="auto"/>
        <w:left w:val="none" w:sz="0" w:space="0" w:color="auto"/>
        <w:bottom w:val="none" w:sz="0" w:space="0" w:color="auto"/>
        <w:right w:val="none" w:sz="0" w:space="0" w:color="auto"/>
      </w:divBdr>
    </w:div>
    <w:div w:id="1498300563">
      <w:bodyDiv w:val="1"/>
      <w:marLeft w:val="0"/>
      <w:marRight w:val="0"/>
      <w:marTop w:val="0"/>
      <w:marBottom w:val="0"/>
      <w:divBdr>
        <w:top w:val="none" w:sz="0" w:space="0" w:color="auto"/>
        <w:left w:val="none" w:sz="0" w:space="0" w:color="auto"/>
        <w:bottom w:val="none" w:sz="0" w:space="0" w:color="auto"/>
        <w:right w:val="none" w:sz="0" w:space="0" w:color="auto"/>
      </w:divBdr>
    </w:div>
    <w:div w:id="1588348058">
      <w:bodyDiv w:val="1"/>
      <w:marLeft w:val="0"/>
      <w:marRight w:val="0"/>
      <w:marTop w:val="0"/>
      <w:marBottom w:val="0"/>
      <w:divBdr>
        <w:top w:val="none" w:sz="0" w:space="0" w:color="auto"/>
        <w:left w:val="none" w:sz="0" w:space="0" w:color="auto"/>
        <w:bottom w:val="none" w:sz="0" w:space="0" w:color="auto"/>
        <w:right w:val="none" w:sz="0" w:space="0" w:color="auto"/>
      </w:divBdr>
    </w:div>
    <w:div w:id="1648124526">
      <w:bodyDiv w:val="1"/>
      <w:marLeft w:val="0"/>
      <w:marRight w:val="0"/>
      <w:marTop w:val="0"/>
      <w:marBottom w:val="0"/>
      <w:divBdr>
        <w:top w:val="none" w:sz="0" w:space="0" w:color="auto"/>
        <w:left w:val="none" w:sz="0" w:space="0" w:color="auto"/>
        <w:bottom w:val="none" w:sz="0" w:space="0" w:color="auto"/>
        <w:right w:val="none" w:sz="0" w:space="0" w:color="auto"/>
      </w:divBdr>
    </w:div>
    <w:div w:id="1658221554">
      <w:bodyDiv w:val="1"/>
      <w:marLeft w:val="0"/>
      <w:marRight w:val="0"/>
      <w:marTop w:val="0"/>
      <w:marBottom w:val="0"/>
      <w:divBdr>
        <w:top w:val="none" w:sz="0" w:space="0" w:color="auto"/>
        <w:left w:val="none" w:sz="0" w:space="0" w:color="auto"/>
        <w:bottom w:val="none" w:sz="0" w:space="0" w:color="auto"/>
        <w:right w:val="none" w:sz="0" w:space="0" w:color="auto"/>
      </w:divBdr>
    </w:div>
    <w:div w:id="1711613082">
      <w:bodyDiv w:val="1"/>
      <w:marLeft w:val="0"/>
      <w:marRight w:val="0"/>
      <w:marTop w:val="0"/>
      <w:marBottom w:val="0"/>
      <w:divBdr>
        <w:top w:val="none" w:sz="0" w:space="0" w:color="auto"/>
        <w:left w:val="none" w:sz="0" w:space="0" w:color="auto"/>
        <w:bottom w:val="none" w:sz="0" w:space="0" w:color="auto"/>
        <w:right w:val="none" w:sz="0" w:space="0" w:color="auto"/>
      </w:divBdr>
    </w:div>
    <w:div w:id="1716465560">
      <w:bodyDiv w:val="1"/>
      <w:marLeft w:val="0"/>
      <w:marRight w:val="0"/>
      <w:marTop w:val="0"/>
      <w:marBottom w:val="0"/>
      <w:divBdr>
        <w:top w:val="none" w:sz="0" w:space="0" w:color="auto"/>
        <w:left w:val="none" w:sz="0" w:space="0" w:color="auto"/>
        <w:bottom w:val="none" w:sz="0" w:space="0" w:color="auto"/>
        <w:right w:val="none" w:sz="0" w:space="0" w:color="auto"/>
      </w:divBdr>
    </w:div>
    <w:div w:id="1733387020">
      <w:bodyDiv w:val="1"/>
      <w:marLeft w:val="0"/>
      <w:marRight w:val="0"/>
      <w:marTop w:val="0"/>
      <w:marBottom w:val="0"/>
      <w:divBdr>
        <w:top w:val="none" w:sz="0" w:space="0" w:color="auto"/>
        <w:left w:val="none" w:sz="0" w:space="0" w:color="auto"/>
        <w:bottom w:val="none" w:sz="0" w:space="0" w:color="auto"/>
        <w:right w:val="none" w:sz="0" w:space="0" w:color="auto"/>
      </w:divBdr>
    </w:div>
    <w:div w:id="1740859159">
      <w:bodyDiv w:val="1"/>
      <w:marLeft w:val="0"/>
      <w:marRight w:val="0"/>
      <w:marTop w:val="0"/>
      <w:marBottom w:val="0"/>
      <w:divBdr>
        <w:top w:val="none" w:sz="0" w:space="0" w:color="auto"/>
        <w:left w:val="none" w:sz="0" w:space="0" w:color="auto"/>
        <w:bottom w:val="none" w:sz="0" w:space="0" w:color="auto"/>
        <w:right w:val="none" w:sz="0" w:space="0" w:color="auto"/>
      </w:divBdr>
    </w:div>
    <w:div w:id="1782339490">
      <w:bodyDiv w:val="1"/>
      <w:marLeft w:val="0"/>
      <w:marRight w:val="0"/>
      <w:marTop w:val="0"/>
      <w:marBottom w:val="0"/>
      <w:divBdr>
        <w:top w:val="none" w:sz="0" w:space="0" w:color="auto"/>
        <w:left w:val="none" w:sz="0" w:space="0" w:color="auto"/>
        <w:bottom w:val="none" w:sz="0" w:space="0" w:color="auto"/>
        <w:right w:val="none" w:sz="0" w:space="0" w:color="auto"/>
      </w:divBdr>
    </w:div>
    <w:div w:id="1849443539">
      <w:bodyDiv w:val="1"/>
      <w:marLeft w:val="0"/>
      <w:marRight w:val="0"/>
      <w:marTop w:val="0"/>
      <w:marBottom w:val="0"/>
      <w:divBdr>
        <w:top w:val="none" w:sz="0" w:space="0" w:color="auto"/>
        <w:left w:val="none" w:sz="0" w:space="0" w:color="auto"/>
        <w:bottom w:val="none" w:sz="0" w:space="0" w:color="auto"/>
        <w:right w:val="none" w:sz="0" w:space="0" w:color="auto"/>
      </w:divBdr>
    </w:div>
    <w:div w:id="1944334778">
      <w:bodyDiv w:val="1"/>
      <w:marLeft w:val="0"/>
      <w:marRight w:val="0"/>
      <w:marTop w:val="0"/>
      <w:marBottom w:val="0"/>
      <w:divBdr>
        <w:top w:val="none" w:sz="0" w:space="0" w:color="auto"/>
        <w:left w:val="none" w:sz="0" w:space="0" w:color="auto"/>
        <w:bottom w:val="none" w:sz="0" w:space="0" w:color="auto"/>
        <w:right w:val="none" w:sz="0" w:space="0" w:color="auto"/>
      </w:divBdr>
    </w:div>
    <w:div w:id="2014262615">
      <w:bodyDiv w:val="1"/>
      <w:marLeft w:val="0"/>
      <w:marRight w:val="0"/>
      <w:marTop w:val="0"/>
      <w:marBottom w:val="0"/>
      <w:divBdr>
        <w:top w:val="none" w:sz="0" w:space="0" w:color="auto"/>
        <w:left w:val="none" w:sz="0" w:space="0" w:color="auto"/>
        <w:bottom w:val="none" w:sz="0" w:space="0" w:color="auto"/>
        <w:right w:val="none" w:sz="0" w:space="0" w:color="auto"/>
      </w:divBdr>
    </w:div>
    <w:div w:id="2068456851">
      <w:bodyDiv w:val="1"/>
      <w:marLeft w:val="0"/>
      <w:marRight w:val="0"/>
      <w:marTop w:val="0"/>
      <w:marBottom w:val="0"/>
      <w:divBdr>
        <w:top w:val="none" w:sz="0" w:space="0" w:color="auto"/>
        <w:left w:val="none" w:sz="0" w:space="0" w:color="auto"/>
        <w:bottom w:val="none" w:sz="0" w:space="0" w:color="auto"/>
        <w:right w:val="none" w:sz="0" w:space="0" w:color="auto"/>
      </w:divBdr>
    </w:div>
    <w:div w:id="2087342621">
      <w:bodyDiv w:val="1"/>
      <w:marLeft w:val="0"/>
      <w:marRight w:val="0"/>
      <w:marTop w:val="0"/>
      <w:marBottom w:val="0"/>
      <w:divBdr>
        <w:top w:val="none" w:sz="0" w:space="0" w:color="auto"/>
        <w:left w:val="none" w:sz="0" w:space="0" w:color="auto"/>
        <w:bottom w:val="none" w:sz="0" w:space="0" w:color="auto"/>
        <w:right w:val="none" w:sz="0" w:space="0" w:color="auto"/>
      </w:divBdr>
    </w:div>
    <w:div w:id="2111585318">
      <w:bodyDiv w:val="1"/>
      <w:marLeft w:val="0"/>
      <w:marRight w:val="0"/>
      <w:marTop w:val="0"/>
      <w:marBottom w:val="0"/>
      <w:divBdr>
        <w:top w:val="none" w:sz="0" w:space="0" w:color="auto"/>
        <w:left w:val="none" w:sz="0" w:space="0" w:color="auto"/>
        <w:bottom w:val="none" w:sz="0" w:space="0" w:color="auto"/>
        <w:right w:val="none" w:sz="0" w:space="0" w:color="auto"/>
      </w:divBdr>
    </w:div>
    <w:div w:id="212855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0702C-664B-4B44-8F96-578D4065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13</Pages>
  <Words>6882</Words>
  <Characters>37856</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Concepcion Perez</dc:creator>
  <cp:keywords/>
  <dc:description/>
  <cp:lastModifiedBy>Maria del Carmen Concepcion Perez</cp:lastModifiedBy>
  <cp:revision>164</cp:revision>
  <cp:lastPrinted>2025-09-29T11:15:00Z</cp:lastPrinted>
  <dcterms:created xsi:type="dcterms:W3CDTF">2025-05-23T09:55:00Z</dcterms:created>
  <dcterms:modified xsi:type="dcterms:W3CDTF">2025-12-12T09:10:00Z</dcterms:modified>
</cp:coreProperties>
</file>